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c8e6" w14:textId="a8ac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"Алғабас ауылдық округінің 2022-2024 жылдарға арналған бюджеті туралы" Семей қаласы мәслихатының 2021 жылғы 24 желтоқсандағы № 20/134-VІI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23/179-VІI шешімі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"Алғабас ауылдық округінің 2022-2024 жылдарға арналған бюджеті туралы" Семей қаласы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20/134-VІI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"Алғабас ауылдық округінің 2022-2024 жылдарға арналған бюджеті 1, 2, 3 - қосымшаларға сәйкес, соның ішінде 2022 жылға келесі көлемдерде бекітілсін: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189 215,8 мың теңге: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1 403,0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187 682,8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191 134,6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-1 918,8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1 918,8 мың теңге: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1 918,8 мың теңге.";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23/179-VІI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20/134-VІI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187 682,8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