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3635" w14:textId="f3036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2021 жылғы 28 желтоқсандағы № 15/2-VII "Өскемен қаласының 2022-2024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2022 жылғы 17 мамырдағы № 22/2-VII шешімі. Қолданылу мерзімінің аяқталуына байланысты тоқтатылды</w:t>
      </w:r>
    </w:p>
    <w:p>
      <w:pPr>
        <w:spacing w:after="0"/>
        <w:ind w:left="0"/>
        <w:jc w:val="both"/>
      </w:pPr>
      <w:bookmarkStart w:name="z6" w:id="0"/>
      <w:r>
        <w:rPr>
          <w:rFonts w:ascii="Times New Roman"/>
          <w:b w:val="false"/>
          <w:i w:val="false"/>
          <w:color w:val="000000"/>
          <w:sz w:val="28"/>
        </w:rPr>
        <w:t>
      Өскемен қалалық мәслихаты ШЕШТІ:</w:t>
      </w:r>
    </w:p>
    <w:bookmarkEnd w:id="0"/>
    <w:bookmarkStart w:name="z7" w:id="1"/>
    <w:p>
      <w:pPr>
        <w:spacing w:after="0"/>
        <w:ind w:left="0"/>
        <w:jc w:val="both"/>
      </w:pPr>
      <w:r>
        <w:rPr>
          <w:rFonts w:ascii="Times New Roman"/>
          <w:b w:val="false"/>
          <w:i w:val="false"/>
          <w:color w:val="000000"/>
          <w:sz w:val="28"/>
        </w:rPr>
        <w:t xml:space="preserve">
      1. Өскемен қалалық мәслихатының "Өскемен қаласының 2022-2024 жылдарға арналған бюджеті туралы" 2021 жылғы 28 желтоқсандағы № 15/2-VII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26363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қаланың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тиісінше, соның ішінде 2022 жылға арналған келесі көлемдерде бекітілсін:</w:t>
      </w:r>
    </w:p>
    <w:p>
      <w:pPr>
        <w:spacing w:after="0"/>
        <w:ind w:left="0"/>
        <w:jc w:val="both"/>
      </w:pPr>
      <w:r>
        <w:rPr>
          <w:rFonts w:ascii="Times New Roman"/>
          <w:b w:val="false"/>
          <w:i w:val="false"/>
          <w:color w:val="000000"/>
          <w:sz w:val="28"/>
        </w:rPr>
        <w:t>
      1) кірістер – 76 850 787,6 мың теңге, соның ішінде:</w:t>
      </w:r>
    </w:p>
    <w:p>
      <w:pPr>
        <w:spacing w:after="0"/>
        <w:ind w:left="0"/>
        <w:jc w:val="both"/>
      </w:pPr>
      <w:r>
        <w:rPr>
          <w:rFonts w:ascii="Times New Roman"/>
          <w:b w:val="false"/>
          <w:i w:val="false"/>
          <w:color w:val="000000"/>
          <w:sz w:val="28"/>
        </w:rPr>
        <w:t>
      салықтық түсімдер – 39 671 800,8 мың теңге;</w:t>
      </w:r>
    </w:p>
    <w:p>
      <w:pPr>
        <w:spacing w:after="0"/>
        <w:ind w:left="0"/>
        <w:jc w:val="both"/>
      </w:pPr>
      <w:r>
        <w:rPr>
          <w:rFonts w:ascii="Times New Roman"/>
          <w:b w:val="false"/>
          <w:i w:val="false"/>
          <w:color w:val="000000"/>
          <w:sz w:val="28"/>
        </w:rPr>
        <w:t>
      салықтық емес түсімдер – 372 320,0 мың теңге;</w:t>
      </w:r>
    </w:p>
    <w:p>
      <w:pPr>
        <w:spacing w:after="0"/>
        <w:ind w:left="0"/>
        <w:jc w:val="both"/>
      </w:pPr>
      <w:r>
        <w:rPr>
          <w:rFonts w:ascii="Times New Roman"/>
          <w:b w:val="false"/>
          <w:i w:val="false"/>
          <w:color w:val="000000"/>
          <w:sz w:val="28"/>
        </w:rPr>
        <w:t>
      негізгі капиталды сатудан түсетін түсімдер – 9 643 732,0 мың теңге;</w:t>
      </w:r>
    </w:p>
    <w:p>
      <w:pPr>
        <w:spacing w:after="0"/>
        <w:ind w:left="0"/>
        <w:jc w:val="both"/>
      </w:pPr>
      <w:r>
        <w:rPr>
          <w:rFonts w:ascii="Times New Roman"/>
          <w:b w:val="false"/>
          <w:i w:val="false"/>
          <w:color w:val="000000"/>
          <w:sz w:val="28"/>
        </w:rPr>
        <w:t>
      трансферттердің түсімдері – 27 162 934,8 мың теңге;</w:t>
      </w:r>
    </w:p>
    <w:p>
      <w:pPr>
        <w:spacing w:after="0"/>
        <w:ind w:left="0"/>
        <w:jc w:val="both"/>
      </w:pPr>
      <w:r>
        <w:rPr>
          <w:rFonts w:ascii="Times New Roman"/>
          <w:b w:val="false"/>
          <w:i w:val="false"/>
          <w:color w:val="000000"/>
          <w:sz w:val="28"/>
        </w:rPr>
        <w:t>
      2) шығындар – 70 437 173,3 мың теңге;</w:t>
      </w:r>
    </w:p>
    <w:p>
      <w:pPr>
        <w:spacing w:after="0"/>
        <w:ind w:left="0"/>
        <w:jc w:val="both"/>
      </w:pPr>
      <w:r>
        <w:rPr>
          <w:rFonts w:ascii="Times New Roman"/>
          <w:b w:val="false"/>
          <w:i w:val="false"/>
          <w:color w:val="000000"/>
          <w:sz w:val="28"/>
        </w:rPr>
        <w:t>
      3) таза бюджеттік кредиттеу – 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1 021 011,0 мың теңге, соның ішінде:</w:t>
      </w:r>
    </w:p>
    <w:p>
      <w:pPr>
        <w:spacing w:after="0"/>
        <w:ind w:left="0"/>
        <w:jc w:val="both"/>
      </w:pPr>
      <w:r>
        <w:rPr>
          <w:rFonts w:ascii="Times New Roman"/>
          <w:b w:val="false"/>
          <w:i w:val="false"/>
          <w:color w:val="000000"/>
          <w:sz w:val="28"/>
        </w:rPr>
        <w:t>
      қаржы активтерін сатып алу – 1 021 011,0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5 392 603,3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- 5 392 603,3 мың теңге;</w:t>
      </w:r>
    </w:p>
    <w:p>
      <w:pPr>
        <w:spacing w:after="0"/>
        <w:ind w:left="0"/>
        <w:jc w:val="both"/>
      </w:pPr>
      <w:r>
        <w:rPr>
          <w:rFonts w:ascii="Times New Roman"/>
          <w:b w:val="false"/>
          <w:i w:val="false"/>
          <w:color w:val="000000"/>
          <w:sz w:val="28"/>
        </w:rPr>
        <w:t>
      қарыздар түсімі – 3 166 479,0 мың теңге;</w:t>
      </w:r>
    </w:p>
    <w:p>
      <w:pPr>
        <w:spacing w:after="0"/>
        <w:ind w:left="0"/>
        <w:jc w:val="both"/>
      </w:pPr>
      <w:r>
        <w:rPr>
          <w:rFonts w:ascii="Times New Roman"/>
          <w:b w:val="false"/>
          <w:i w:val="false"/>
          <w:color w:val="000000"/>
          <w:sz w:val="28"/>
        </w:rPr>
        <w:t>
      қарыздарды өтеу – 9 021 487,0 мың теңге;</w:t>
      </w:r>
    </w:p>
    <w:p>
      <w:pPr>
        <w:spacing w:after="0"/>
        <w:ind w:left="0"/>
        <w:jc w:val="both"/>
      </w:pPr>
      <w:r>
        <w:rPr>
          <w:rFonts w:ascii="Times New Roman"/>
          <w:b w:val="false"/>
          <w:i w:val="false"/>
          <w:color w:val="000000"/>
          <w:sz w:val="28"/>
        </w:rPr>
        <w:t>
      бюджет қаражатының пайдаланылатын қалдықтары – 462 404,7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2022 жылға арналған кірістерді бөлу нормативтері атқарылуға алынсын, соның ішінде:</w:t>
      </w:r>
    </w:p>
    <w:p>
      <w:pPr>
        <w:spacing w:after="0"/>
        <w:ind w:left="0"/>
        <w:jc w:val="both"/>
      </w:pPr>
      <w:r>
        <w:rPr>
          <w:rFonts w:ascii="Times New Roman"/>
          <w:b w:val="false"/>
          <w:i w:val="false"/>
          <w:color w:val="000000"/>
          <w:sz w:val="28"/>
        </w:rPr>
        <w:t>
      1)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 100 %;</w:t>
      </w:r>
    </w:p>
    <w:p>
      <w:pPr>
        <w:spacing w:after="0"/>
        <w:ind w:left="0"/>
        <w:jc w:val="both"/>
      </w:pPr>
      <w:r>
        <w:rPr>
          <w:rFonts w:ascii="Times New Roman"/>
          <w:b w:val="false"/>
          <w:i w:val="false"/>
          <w:color w:val="000000"/>
          <w:sz w:val="28"/>
        </w:rPr>
        <w:t>
      2) төлем көзінен салынатын, кірістерден ұсталатын жеке табыс салығы – 21,3 %;</w:t>
      </w:r>
    </w:p>
    <w:p>
      <w:pPr>
        <w:spacing w:after="0"/>
        <w:ind w:left="0"/>
        <w:jc w:val="both"/>
      </w:pPr>
      <w:r>
        <w:rPr>
          <w:rFonts w:ascii="Times New Roman"/>
          <w:b w:val="false"/>
          <w:i w:val="false"/>
          <w:color w:val="000000"/>
          <w:sz w:val="28"/>
        </w:rPr>
        <w:t>
      3) әлеуметтік салық – 21,3 %.";</w:t>
      </w:r>
    </w:p>
    <w:bookmarkStart w:name="z10"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2"/>
    <w:p>
      <w:pPr>
        <w:spacing w:after="0"/>
        <w:ind w:left="0"/>
        <w:jc w:val="both"/>
      </w:pPr>
      <w:r>
        <w:rPr>
          <w:rFonts w:ascii="Times New Roman"/>
          <w:b w:val="false"/>
          <w:i w:val="false"/>
          <w:color w:val="000000"/>
          <w:sz w:val="28"/>
        </w:rPr>
        <w:t xml:space="preserve">
      2. Осы шешім 2022 жылғы 1 қаңтардан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2022 жылғы 17 мамырдағы </w:t>
            </w:r>
            <w:r>
              <w:br/>
            </w:r>
            <w:r>
              <w:rPr>
                <w:rFonts w:ascii="Times New Roman"/>
                <w:b w:val="false"/>
                <w:i w:val="false"/>
                <w:color w:val="000000"/>
                <w:sz w:val="20"/>
              </w:rPr>
              <w:t>№ 22/2-VII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xml:space="preserve">№ 15/2-VI I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Өскемен қаласының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76 850 787,6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39 671 800,8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17 054 671,6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9 229 295,4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5 836 030,8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5 836 030,8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9 643 732,0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9 403 732,0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9 403 732,0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27 162 934,8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27 162 934,8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27 162 934,8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70 437 173,3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1 597 181,4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29 967 916,2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4 369 985,9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651 037,3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616 652,6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25 267 636,5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7 666 525,0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17 199 793,5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23 878 934,4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23 878 934,4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23 490 510,0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5 392 603,3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-5 392 603,3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9 021 487,0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9 021 487,0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9 021 487,0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462 404,7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