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2b4c" w14:textId="24a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2023 жылға арналған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2022 жылғы 5 желтоқсандағы № 385 қаулысы. Күші жойылды - Түркістан облысы Сауран ауданы әкiмдiгiнiң 2023 жылғы 29 тамыздағы № 244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Сауран ауданы әкiмдiгiнiң 29.08.2023 № 244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бостылған адамдарды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2023 жылға квотасын белгілеуде Қазақстан Республикасының Еңбек Кодексінің 26-бабы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Е.Жанғазиевке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желтоқсан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"Эргашов Эргаш Хасанұлы"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Сауран ауданы ауыл шаруашылығы өндірістік кооперативі "Тажихан-Ата"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SEM-BRAND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"DIVALUX"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ИСМАЙЛ-АТА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"Дәнмухаммед"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"Алайдар"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желтоқсан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"Эргашов Эргаш Хасанұлы"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Сауран ауданы ауыл шаруашылығы өндірістік кооперативі "Тажихан-Ата"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SEM-BRAND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"DIVALUX"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"Дәнмухаммед"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"Алайдар"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желтоқсан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әкімдігінің тұрғын үй-коммуналдық шаруашылығы, жолаушылар көлігі және автомобиль жолдары бөлімінің "Сауран 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