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2164a" w14:textId="c0216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аудандық мәслихатының 2019 жылғы 15 наурыздағы № 11-76-VI "Б" корпусы Келес аудандық мәслихат аппаратының мемлекеттік әкімшілік қызметшілерінің қызметін бағалаудың әдістемесін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Келес аудандық мәслихатының 2022 жылғы 11 мамырдағы № 13-116-VII шешімі. Күші жойылды - Түркістан облысы Келес аудандық мәслихатының 2023 жылғы 14 шілдедегі № 4-36-VIII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Келес аудандық мәслихатының 14.07.2023 № 4-36-VIII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Келес аудандық мәслихаты ШЕШТІ: </w:t>
      </w:r>
    </w:p>
    <w:bookmarkStart w:name="z2" w:id="1"/>
    <w:p>
      <w:pPr>
        <w:spacing w:after="0"/>
        <w:ind w:left="0"/>
        <w:jc w:val="both"/>
      </w:pPr>
      <w:r>
        <w:rPr>
          <w:rFonts w:ascii="Times New Roman"/>
          <w:b w:val="false"/>
          <w:i w:val="false"/>
          <w:color w:val="000000"/>
          <w:sz w:val="28"/>
        </w:rPr>
        <w:t xml:space="preserve">
      1. Келес аудандық мәслихатының "Келес аудандық мәслихат аппаратының мемлекеттік әкімшілік қызметшілерінің қызметін бағалаудың әдістемесін бекіту туралы" 2019 жылғы 15 наурыздағы № 11-76-VI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4941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қазақ тіліндегі </w:t>
      </w:r>
      <w:r>
        <w:rPr>
          <w:rFonts w:ascii="Times New Roman"/>
          <w:b w:val="false"/>
          <w:i w:val="false"/>
          <w:color w:val="000000"/>
          <w:sz w:val="28"/>
        </w:rPr>
        <w:t>кіріспедегі</w:t>
      </w:r>
      <w:r>
        <w:rPr>
          <w:rFonts w:ascii="Times New Roman"/>
          <w:b w:val="false"/>
          <w:i w:val="false"/>
          <w:color w:val="000000"/>
          <w:sz w:val="28"/>
        </w:rPr>
        <w:t xml:space="preserve"> ШЕШІМ ҚАБЫЛДАДЫ деген сөз ШЕШТІ деген сөзбен алмастырылсын, орыс тіліндегі мәтін өзгермейді;</w:t>
      </w:r>
    </w:p>
    <w:bookmarkEnd w:id="2"/>
    <w:bookmarkStart w:name="z4" w:id="3"/>
    <w:p>
      <w:pPr>
        <w:spacing w:after="0"/>
        <w:ind w:left="0"/>
        <w:jc w:val="both"/>
      </w:pPr>
      <w:r>
        <w:rPr>
          <w:rFonts w:ascii="Times New Roman"/>
          <w:b w:val="false"/>
          <w:i w:val="false"/>
          <w:color w:val="000000"/>
          <w:sz w:val="28"/>
        </w:rPr>
        <w:t xml:space="preserve">
      "Б" корпусы Келес аудандық мәслихат аппаратының мемлекеттік әкімшілік қызметшілерінің қызметін бағалаудың </w:t>
      </w:r>
      <w:r>
        <w:rPr>
          <w:rFonts w:ascii="Times New Roman"/>
          <w:b w:val="false"/>
          <w:i w:val="false"/>
          <w:color w:val="000000"/>
          <w:sz w:val="28"/>
        </w:rPr>
        <w:t>әдістемесінде</w:t>
      </w:r>
      <w:r>
        <w:rPr>
          <w:rFonts w:ascii="Times New Roman"/>
          <w:b w:val="false"/>
          <w:i w:val="false"/>
          <w:color w:val="000000"/>
          <w:sz w:val="28"/>
        </w:rPr>
        <w:t xml:space="preserve"> көрсетілген шешіммен бекітілген: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әрі-уәкілетті тұлға) персоналды басқару қызметі немесе ол болмаған жағдайда персоналды басқару қызметінің (кадр қызметінің) (бұдан әрі-персоналды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p>
      <w:pPr>
        <w:spacing w:after="0"/>
        <w:ind w:left="0"/>
        <w:jc w:val="both"/>
      </w:pPr>
      <w:r>
        <w:rPr>
          <w:rFonts w:ascii="Times New Roman"/>
          <w:b w:val="false"/>
          <w:i w:val="false"/>
          <w:color w:val="000000"/>
          <w:sz w:val="28"/>
        </w:rPr>
        <w:t>
      Комиссия құрамы уәкілетті тұлғамен анықталды, комиссия мүшелерінің саны 5 адамнан кем болмауы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"40.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39-тармағында көрсетілген мерзімде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9" w:id="4"/>
    <w:p>
      <w:pPr>
        <w:spacing w:after="0"/>
        <w:ind w:left="0"/>
        <w:jc w:val="both"/>
      </w:pPr>
      <w:r>
        <w:rPr>
          <w:rFonts w:ascii="Times New Roman"/>
          <w:b w:val="false"/>
          <w:i w:val="false"/>
          <w:color w:val="000000"/>
          <w:sz w:val="28"/>
        </w:rPr>
        <w:t>
      2. "Келес аудандық мәслихат аппараты" мемлекеттік мекемесі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мәслихат шешімі қол қойылған күнінен бастап күнтізбелік жиырма күн ішінде электронды түрде қазақ және орыс тілдерінде "Қазақстан Республикасының Заңнама және құқықтык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2) осы шешімді оны ресми жариялағаннан кейін Келес аудандық мәслихатының интернет-ресурсында орналастыруды қамтамасыз етсін.</w:t>
      </w:r>
    </w:p>
    <w:bookmarkStart w:name="z10"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А.Тотиков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2022 жылғы "11" мамырдағы</w:t>
            </w:r>
            <w:r>
              <w:br/>
            </w:r>
            <w:r>
              <w:rPr>
                <w:rFonts w:ascii="Times New Roman"/>
                <w:b w:val="false"/>
                <w:i w:val="false"/>
                <w:color w:val="000000"/>
                <w:sz w:val="20"/>
              </w:rPr>
              <w:t>№ 13-116-VII шешіміне</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қызметшетшілерінің қызметін бағалау</w:t>
            </w:r>
            <w:r>
              <w:br/>
            </w:r>
            <w:r>
              <w:rPr>
                <w:rFonts w:ascii="Times New Roman"/>
                <w:b w:val="false"/>
                <w:i w:val="false"/>
                <w:color w:val="000000"/>
                <w:sz w:val="20"/>
              </w:rPr>
              <w:t>әдістемесіне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2019 жылғы 15 наурыздағы № 11-76-VI</w:t>
            </w:r>
            <w:r>
              <w:br/>
            </w:r>
            <w:r>
              <w:rPr>
                <w:rFonts w:ascii="Times New Roman"/>
                <w:b w:val="false"/>
                <w:i w:val="false"/>
                <w:color w:val="000000"/>
                <w:sz w:val="20"/>
              </w:rPr>
              <w:t>шешіміне "Б" корпусы мемлекеттік</w:t>
            </w:r>
            <w:r>
              <w:br/>
            </w:r>
            <w:r>
              <w:rPr>
                <w:rFonts w:ascii="Times New Roman"/>
                <w:b w:val="false"/>
                <w:i w:val="false"/>
                <w:color w:val="000000"/>
                <w:sz w:val="20"/>
              </w:rPr>
              <w:t>әкімшілік қызметшетшілерінің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xml:space="preserve">
• Сеніп тапсырылған ұжымның жұмысын жоспарлайды және ұйымдастырады, олардың жоспарланған нәтижелерге қол жеткізуіне ықпал етеді; </w:t>
            </w:r>
          </w:p>
          <w:p>
            <w:pPr>
              <w:spacing w:after="20"/>
              <w:ind w:left="20"/>
              <w:jc w:val="both"/>
            </w:pPr>
            <w:r>
              <w:rPr>
                <w:rFonts w:ascii="Times New Roman"/>
                <w:b w:val="false"/>
                <w:i w:val="false"/>
                <w:color w:val="000000"/>
                <w:sz w:val="20"/>
              </w:rPr>
              <w:t>
•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Басымдылығына қарай тапсырмаларды маңыздылығы ретімен қояды; • Басшылыққа сапалы құжаттар дайындайды және енгізеді.; •Өлшеулі уақыт жағдайында жұмыс жасай алады; •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Тапсырмаларды жүйесіз орындайды; • Сапасыз құжаттар әзірлейді; • Жедел жұмыс жасамайды; •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сенімді қарым-қатынас орнатады; • Бөлімшенің қоғаммен тиімді жұмысын ұйымдастыру бойынша ұсыныс жасайды; • Бірлесіп жұмыс атқару үшін әріптестерімен тәжірибесімен және білімімен бөліседі; •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өзара сенімсіз қарым-қатынас орнатады; • Бөлімше және қоғаммен тиімді жұмыс ұйымдастыру бойынша ұсыныс жасамайды; • Бірлесіп жұмыс атқару үшін әріптестерімен тәжірибесімен және білімімен бөліспейді; •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Ұжымның жұмысына үлесін қосады және қажет болған жағдайда түсіндірме үшін аса тәжірибелі әріптестеріне жүгінеді; • Мемлекеттік органдар мен ұжымдардың өкілдерімен және әріптестерімен қарым-қатынасты дамытады; •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Жұмыста тұйықтық ұстанымын білдіреді және түсіндірме үшін аса тәжірибелі әріптестеріне жүгінбейді; • Әртүрлі мемлекеттік органдар мен ұйымдардың өкілдерімен және әріптестерімен өзара әрекеттеспейді; • Әріптестерімен мәселелерді талқыламайды.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 қызметін ұйымдастыруда тапсырмаларды дұрыс бөле алады; • Шешім қабылдауда қажетті ақпараттарды жинауды ұйымдастырады; •Шешім қабылдаудағы тәсілдерді ұжыммен талқылайды; • Әртүрлі дереккөздерден алынған мағлұматтарды ескере отырып, мүмкін болатын қауіптерді талдайды және болжамдайды; •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 қызметін ұйымдастыруда тапсырмаларды дұрыс бөле алмайды; • Шешім қабылдауда қажетті ақпараттарды жинауды сирек ұйымдастырады; • Шешім қабылдаудағы тәсілдерді ұжыммен талқылаудан бас тартады және басқалардың пікірін ескермейді; • Әртүрлі дереккөздерден алынған мағлұматтарды ескермейді, мүмкін болатын қауіптерді талдамайды және болжамайды; • Шешім қабылдау барысында мүмкін болатын қауіптер мен салдарларды ескермейді.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Қажетті мәліметтерді таба алады; • Мүмкін болатын қауіптерді ескере отырып, мәселелерді шешудің бірнеше жолын ұсынады; •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Қажетті мәліметтерді таба алмайды; • Мүмкін болатын қауіптерді ескермейді немесе мәселелерді шешудің альтернативасын ұсынбайды; •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Сапалы қызмет көрсету жөніндегі жұмыстарды ұйымдастырады және туындаған мәселелерді шешеді; • Кері байланысты қамтамасыз ету мақсатында қанағаттанушылық дейгейін анықтауға жағдай жасайды; •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Сапалы қызмет көрсету жөніндегі жұмыстарды ұйымдастырмайды және туындаған мәселелерді шешпейді; • Кері байланысты қамтамасыз ету мақсатында қанағаттанушылық дейгейін анықтауға жағдай жасамайды; •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Сыпайы және тілектестікпен қызмет көрсетеді; • Қызмет көрсетуге қанағаттанушылық деңгейін талдайды және оларды жетілдірудің жөнінде ұсыныстар енгізеді; •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алушыға дөрекілік және немқұрайлылық білдіреді; • Тұтынушының сұрақтары мен мәселелеріне мән бермейді; •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Бағыныстағыларды қызмет алушыларды қолжетімді ақпараттандыруға бағдарлайды; • Тұтынушыға ақпараттарды құрметпен және игілікпен жеткізеді; •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Бағыныстағылармен қызмет алушыларды ақпараттандыру бойынша жұмыс жүргізбейді; • Тұтынушыға ақпараттарды жеткізбейді немесе немқұрайлы және жақтырмай жеткізеді; •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алушыларды ақпараттандырудың тиімді тәсілдерін қолданады; • Тұтынушыға ақпаратты қолжетімді ауызша және жазбаша түрде жеткізеді; •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алушыларды ақпараттандырудың тиімсіз тәсілдерін қолданады; • Тұтынушыға ақпаратты ауызша және жазбаша түрде жеткізбейді немесе түсініксіз жеткізеді; •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қарайды және басшылыққа енгізеді; • Болып жатқан өзгерістерге талдау жасайды және жұмысты жақсарту бойынша уақтылы шаралар қабылдайды; •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қарамайды және басшылыққа енгізбейді; • Болып жатқан өзгерістерге талдау жасамайды және жұмысты жақсарту бойынша шаралар қабылдамайды; •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 жақсарту жөнінде ұсыныстар енгізеді; • Оларды енгізудің жаңа бағыттары мен әдістерін үйренеді; • Өзгеріс жағдайларында өзін -өзі бақылайды; •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қолданыстағы рәсімдері мен әдістерін ұстанады; • Жаңа бағыттар мен әдістерді зерттеп оларды енгізбейді; • Өзгеріс жағдайларында өзін•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Бағыныстылардың құзыреттер деңгейін жоғарылату бойынша іс-шаралар ұсынады; • Мақсатқа жету үшін өзінің құзыреттерін дамытады және оларды бағыныстыларда дамыту үшін шаралар қабылдайды; •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Бағыныстылардың құзыреттер деңгейінің жоғарылауына қызығушылық танытпайды; • Мақсатқа жету үшін өзінің және бағыныстыларының құзыреттерін дамытпайды; •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танытады; • Өзіндігінен дамуға ұмтылады, жаңа ақпараттар мен оны қолданудың әдістерін ізденеді; •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танытпайды; • Өзіндігінен дамуға ұмтылмайды, жаңа ақпараттар мен оны қолдану әдістерімен қызықпайды; •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стандарттар мен нормалардың, шектеулер мен тыйымдардың сақталуын бақылайды; • Ұжымның мүддесін өз мүддесінен жоғары қояды; • Жұмыста табандылық танытады; • Ұжымдағы сыйластық пен сенім ахуалын қалыптастырады; • Бағыныстылардың іс-әрекетінде шынайылық және әділеттілік принциптерін сақтауды қамтамасыз етеді; •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белгіленген стандарттар мен нормалардың, шектеулер мен тыйымдардың орын алуына жол береді; • Өз мүддесін ұжым мүддесінен жоғары қояды; • Жұмыста табандылық танытпайды; • Ұжымдағы сыйластық пен сенім ахуалын қалыптастырмайды; •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сүйенеді; • Өзінің жұмысын адал орындайды; •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сай келмейтін мінез-құлықтар танытады; • Өзінің жұмысын орындау барысында немқұрайлылық білдіреді; •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енгізбейді және өзінің негізгі міндеттерінен басқа қосымша жұмыстарды орындамайды.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