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5e87c" w14:textId="d65e8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Келес ауданы әкімдігінің 2022 жылғы 18 қарашадағы № 332 "Келес ауданына бірыңғай сәулеттік келбет беруге бағытталған, көппәтерлі тұрғын үйлердің қасбеттерін, шатырларын ағымдағы немесе күрделі жөндеу жөніндегі іс-шараларды ұйымдастыру және жүргізу қағидаларын бекіту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ауданы әкімдігінің 2022 жылғы 5 желтоқсандағы № 352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 Заңының 35-1-бабының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Келес ауданы әкімдігінің 2022 жылғы 18 қарашадағы № 332 "Келес ауданына бірыңғай сәулеттік келбет беруге бағытталған, көппәтерлі тұрғын үйлердің қасбеттерін, шатырларын ағымдағы немесе күрделі жөндеу жөніндегі іс-шараларды ұйымдастыру және жүргізу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Келес ауданы әкімінің орынбасары С.Қарақұловқа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