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6e13" w14:textId="6fd6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2023 жылға квоталар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әкiмдiгiнiң 2022 жылғы 19 желтоқсандағы № 790 қаулысы.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Заңының </w:t>
      </w:r>
      <w:r>
        <w:rPr>
          <w:rFonts w:ascii="Times New Roman"/>
          <w:b w:val="false"/>
          <w:i w:val="false"/>
          <w:color w:val="000000"/>
          <w:sz w:val="28"/>
        </w:rPr>
        <w:t>27-бабының</w:t>
      </w:r>
      <w:r>
        <w:rPr>
          <w:rFonts w:ascii="Times New Roman"/>
          <w:b w:val="false"/>
          <w:i w:val="false"/>
          <w:color w:val="000000"/>
          <w:sz w:val="28"/>
        </w:rPr>
        <w:t xml:space="preserve"> 2), 3), 4)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Жетісай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2023 жылға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2023 жылғы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2023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790 қаулысына 1-қосымша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2023 жылға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мөлшері (%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әкімдігінің "Жетісай Қызмет"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"Асық ата" Жетісай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"Жетісай аудандық орталық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тұрғын үй-коммуналдық шаруашылық бөлімінің шаруашылық жүргізу құқығындағы "Жетісай су"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2022 жылғы 19 желтоқсандағы</w:t>
            </w:r>
            <w:r>
              <w:br/>
            </w:r>
            <w:r>
              <w:rPr>
                <w:rFonts w:ascii="Times New Roman"/>
                <w:b w:val="false"/>
                <w:i w:val="false"/>
                <w:color w:val="000000"/>
                <w:sz w:val="20"/>
              </w:rPr>
              <w:t>№ 790 қаулысына 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2023 жылға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мөлшері (%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әкімдігінің "Жетісай Қызмет"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"Асық ата" Жетісай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"Жетісай аудандық орталық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 тұрғын үй-коммуналдық шаруашылық бөлімінің шаруашылық жүргізу құқығындағы "Жетісай су"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