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4283" w14:textId="bb142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"Психоневрологиялық ауытқуы бар және тірек-қимыл аппараты бұзылған мүгедек балаларға арналған "Үміт ұясы" күндіз болу орталығы"коммуналдық мемлекеттік мекемесінің Ережесін бекіту туралы</w:t>
      </w:r>
    </w:p>
    <w:p>
      <w:pPr>
        <w:spacing w:after="0"/>
        <w:ind w:left="0"/>
        <w:jc w:val="both"/>
      </w:pPr>
      <w:r>
        <w:rPr>
          <w:rFonts w:ascii="Times New Roman"/>
          <w:b w:val="false"/>
          <w:i w:val="false"/>
          <w:color w:val="000000"/>
          <w:sz w:val="28"/>
        </w:rPr>
        <w:t>Түркістан облысы Жетісай ауданы әкiмдiгiнiң 2022 жылғы 6 маусымдағы № 426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"Жетісай ауданының жұмыспен қамту және әлеуметтік бағдарламалар бөлімінің "Психоневрологиялық ауытқуы бар және тірек-қимыл аппараты бұзылған мүгедек балаларға арналған "Үміт ұясы" күндіз болу орталығы"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"Жетісай ауданының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 оның ресми жарияланғаннан кейін оны Жетісай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Жетісай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әкімдігің</w:t>
            </w:r>
            <w:r>
              <w:br/>
            </w:r>
            <w:r>
              <w:rPr>
                <w:rFonts w:ascii="Times New Roman"/>
                <w:b w:val="false"/>
                <w:i w:val="false"/>
                <w:color w:val="000000"/>
                <w:sz w:val="20"/>
              </w:rPr>
              <w:t>2022 жылғы "___" ________</w:t>
            </w:r>
            <w:r>
              <w:br/>
            </w:r>
            <w:r>
              <w:rPr>
                <w:rFonts w:ascii="Times New Roman"/>
                <w:b w:val="false"/>
                <w:i w:val="false"/>
                <w:color w:val="000000"/>
                <w:sz w:val="20"/>
              </w:rPr>
              <w:t>№ ____ қаулысына</w:t>
            </w:r>
          </w:p>
        </w:tc>
      </w:tr>
    </w:tbl>
    <w:bookmarkStart w:name="z6" w:id="5"/>
    <w:p>
      <w:pPr>
        <w:spacing w:after="0"/>
        <w:ind w:left="0"/>
        <w:jc w:val="left"/>
      </w:pPr>
      <w:r>
        <w:rPr>
          <w:rFonts w:ascii="Times New Roman"/>
          <w:b/>
          <w:i w:val="false"/>
          <w:color w:val="000000"/>
        </w:rPr>
        <w:t xml:space="preserve"> "Жетісай ауданының жұмыспен қамту және әлеуметтік бағдарламалар бөлімінің "Психоневрологиялық ауытқуы бар және тірек-қимыл аппараты бұзылған мүгедек балаларға арналған "Үміт ұясы" күндіз болу орталығы" коммуналдык мемлекеттік мекемесі туралы ЕРЕЖЕ</w:t>
      </w:r>
    </w:p>
    <w:bookmarkEnd w:id="5"/>
    <w:bookmarkStart w:name="z7" w:id="6"/>
    <w:p>
      <w:pPr>
        <w:spacing w:after="0"/>
        <w:ind w:left="0"/>
        <w:jc w:val="left"/>
      </w:pPr>
      <w:r>
        <w:rPr>
          <w:rFonts w:ascii="Times New Roman"/>
          <w:b/>
          <w:i w:val="false"/>
          <w:color w:val="000000"/>
        </w:rPr>
        <w:t xml:space="preserve"> 1. Жалпы ережелер</w:t>
      </w:r>
    </w:p>
    <w:bookmarkEnd w:id="6"/>
    <w:bookmarkStart w:name="z8" w:id="7"/>
    <w:p>
      <w:pPr>
        <w:spacing w:after="0"/>
        <w:ind w:left="0"/>
        <w:jc w:val="both"/>
      </w:pPr>
      <w:r>
        <w:rPr>
          <w:rFonts w:ascii="Times New Roman"/>
          <w:b w:val="false"/>
          <w:i w:val="false"/>
          <w:color w:val="000000"/>
          <w:sz w:val="28"/>
        </w:rPr>
        <w:t>
      1. "Жетісай ауданының жұмыспен қамту және әлеуметтік бағдарламалар бөлімінің "Психоневрологиялық ауытқуы бар және тірек-қимыл аппараты бұзылған мүгедек балаларға арналған "Үміт ұясы" күндіз болу орталығы" коммуналдық мемлекеттік мекемесі (бұдан әрі – Коммуналдық мемлекеттік мекеме) Жетісай ауданының жұмыспен қамту және әлеуметтік бағдарламалар бөлімі мемлекеттік мекемесінің құрылымдық бөлімшесі болып табылады.</w:t>
      </w:r>
    </w:p>
    <w:bookmarkEnd w:id="7"/>
    <w:bookmarkStart w:name="z9" w:id="8"/>
    <w:p>
      <w:pPr>
        <w:spacing w:after="0"/>
        <w:ind w:left="0"/>
        <w:jc w:val="both"/>
      </w:pPr>
      <w:r>
        <w:rPr>
          <w:rFonts w:ascii="Times New Roman"/>
          <w:b w:val="false"/>
          <w:i w:val="false"/>
          <w:color w:val="000000"/>
          <w:sz w:val="28"/>
        </w:rPr>
        <w:t>
      2. Коммуналдық мемлекеттік мекеменің құрылтайшысы: Жетісай ауданы әкімдігі болып табылады.</w:t>
      </w:r>
    </w:p>
    <w:bookmarkEnd w:id="8"/>
    <w:bookmarkStart w:name="z10" w:id="9"/>
    <w:p>
      <w:pPr>
        <w:spacing w:after="0"/>
        <w:ind w:left="0"/>
        <w:jc w:val="both"/>
      </w:pPr>
      <w:r>
        <w:rPr>
          <w:rFonts w:ascii="Times New Roman"/>
          <w:b w:val="false"/>
          <w:i w:val="false"/>
          <w:color w:val="000000"/>
          <w:sz w:val="28"/>
        </w:rPr>
        <w:t>
      3. Коммуналдық мемлекеттік мекеменің уәкілетті басқару органы Жетісай ауданының жұмыспен қамту және әлеуметтік бағдарламалар бөлімі мемлекеттік мекемесі болып табылады.</w:t>
      </w:r>
    </w:p>
    <w:bookmarkEnd w:id="9"/>
    <w:bookmarkStart w:name="z11" w:id="10"/>
    <w:p>
      <w:pPr>
        <w:spacing w:after="0"/>
        <w:ind w:left="0"/>
        <w:jc w:val="both"/>
      </w:pPr>
      <w:r>
        <w:rPr>
          <w:rFonts w:ascii="Times New Roman"/>
          <w:b w:val="false"/>
          <w:i w:val="false"/>
          <w:color w:val="000000"/>
          <w:sz w:val="28"/>
        </w:rPr>
        <w:t>
      4. Мекеменің түрі: коммуналдық.</w:t>
      </w:r>
    </w:p>
    <w:bookmarkEnd w:id="10"/>
    <w:bookmarkStart w:name="z12" w:id="11"/>
    <w:p>
      <w:pPr>
        <w:spacing w:after="0"/>
        <w:ind w:left="0"/>
        <w:jc w:val="both"/>
      </w:pPr>
      <w:r>
        <w:rPr>
          <w:rFonts w:ascii="Times New Roman"/>
          <w:b w:val="false"/>
          <w:i w:val="false"/>
          <w:color w:val="000000"/>
          <w:sz w:val="28"/>
        </w:rPr>
        <w:t>
      5. Коммуналдық мемлекеттік мекеме ұйымдық құқықтық нысанында құрылған, заңды тұлға мәртебесіне ие коммерциялық емес мекеме болып табылады.</w:t>
      </w:r>
    </w:p>
    <w:bookmarkEnd w:id="11"/>
    <w:bookmarkStart w:name="z13" w:id="12"/>
    <w:p>
      <w:pPr>
        <w:spacing w:after="0"/>
        <w:ind w:left="0"/>
        <w:jc w:val="both"/>
      </w:pPr>
      <w:r>
        <w:rPr>
          <w:rFonts w:ascii="Times New Roman"/>
          <w:b w:val="false"/>
          <w:i w:val="false"/>
          <w:color w:val="000000"/>
          <w:sz w:val="28"/>
        </w:rPr>
        <w:t xml:space="preserve">
      6. Құрылымдық бөлімше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заңдарын, Қазақстан Республикасы Президенті мен Үкіметінің актілерін, өзге де нормативтік құқықтық актілерді, сондай-ақ осы </w:t>
      </w:r>
      <w:r>
        <w:rPr>
          <w:rFonts w:ascii="Times New Roman"/>
          <w:b w:val="false"/>
          <w:i w:val="false"/>
          <w:color w:val="000000"/>
          <w:sz w:val="28"/>
        </w:rPr>
        <w:t>Ережені</w:t>
      </w:r>
      <w:r>
        <w:rPr>
          <w:rFonts w:ascii="Times New Roman"/>
          <w:b w:val="false"/>
          <w:i w:val="false"/>
          <w:color w:val="000000"/>
          <w:sz w:val="28"/>
        </w:rPr>
        <w:t xml:space="preserve"> басшылыққа алады.</w:t>
      </w:r>
    </w:p>
    <w:bookmarkEnd w:id="12"/>
    <w:bookmarkStart w:name="z14" w:id="13"/>
    <w:p>
      <w:pPr>
        <w:spacing w:after="0"/>
        <w:ind w:left="0"/>
        <w:jc w:val="both"/>
      </w:pPr>
      <w:r>
        <w:rPr>
          <w:rFonts w:ascii="Times New Roman"/>
          <w:b w:val="false"/>
          <w:i w:val="false"/>
          <w:color w:val="000000"/>
          <w:sz w:val="28"/>
        </w:rPr>
        <w:t>
      7. Коммуналдық мемлекеттік мекеменің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15" w:id="14"/>
    <w:p>
      <w:pPr>
        <w:spacing w:after="0"/>
        <w:ind w:left="0"/>
        <w:jc w:val="both"/>
      </w:pPr>
      <w:r>
        <w:rPr>
          <w:rFonts w:ascii="Times New Roman"/>
          <w:b w:val="false"/>
          <w:i w:val="false"/>
          <w:color w:val="000000"/>
          <w:sz w:val="28"/>
        </w:rPr>
        <w:t>
      8. Коммуналдық мемлекеттік мекемесі азаматтық-құқықтық қатынастарды өз атынан жасайды.</w:t>
      </w:r>
    </w:p>
    <w:bookmarkEnd w:id="14"/>
    <w:bookmarkStart w:name="z16" w:id="15"/>
    <w:p>
      <w:pPr>
        <w:spacing w:after="0"/>
        <w:ind w:left="0"/>
        <w:jc w:val="both"/>
      </w:pPr>
      <w:r>
        <w:rPr>
          <w:rFonts w:ascii="Times New Roman"/>
          <w:b w:val="false"/>
          <w:i w:val="false"/>
          <w:color w:val="000000"/>
          <w:sz w:val="28"/>
        </w:rPr>
        <w:t>
      9. Коммуналдық мемлекеттік мекемесі заңнамаға сәйкес, уәкілеттік берілген болса, ол мемлекеттің атынан азаматтық-құқықтық қатынастардың тарапы болуға құқылы.</w:t>
      </w:r>
    </w:p>
    <w:bookmarkEnd w:id="15"/>
    <w:bookmarkStart w:name="z17" w:id="16"/>
    <w:p>
      <w:pPr>
        <w:spacing w:after="0"/>
        <w:ind w:left="0"/>
        <w:jc w:val="both"/>
      </w:pPr>
      <w:r>
        <w:rPr>
          <w:rFonts w:ascii="Times New Roman"/>
          <w:b w:val="false"/>
          <w:i w:val="false"/>
          <w:color w:val="000000"/>
          <w:sz w:val="28"/>
        </w:rPr>
        <w:t>
      10. Құрылымдық бөлімше өз құзіретінің мәселелері бойынша заңнамада белгіленген тәртіппен басшысының бұйрықтарымен және Қазақстан Республикасының заңнамасында көзделген актілер қабылдайды.</w:t>
      </w:r>
    </w:p>
    <w:bookmarkEnd w:id="16"/>
    <w:bookmarkStart w:name="z18" w:id="17"/>
    <w:p>
      <w:pPr>
        <w:spacing w:after="0"/>
        <w:ind w:left="0"/>
        <w:jc w:val="both"/>
      </w:pPr>
      <w:r>
        <w:rPr>
          <w:rFonts w:ascii="Times New Roman"/>
          <w:b w:val="false"/>
          <w:i w:val="false"/>
          <w:color w:val="000000"/>
          <w:sz w:val="28"/>
        </w:rPr>
        <w:t>
      11. Коммуналдық мемлекеттік мекеменің құрылымы мен штат санының лимиті Қазақстан Республикасының заңнамасына сәйкес бекітіледі</w:t>
      </w:r>
    </w:p>
    <w:bookmarkEnd w:id="17"/>
    <w:bookmarkStart w:name="z19" w:id="18"/>
    <w:p>
      <w:pPr>
        <w:spacing w:after="0"/>
        <w:ind w:left="0"/>
        <w:jc w:val="both"/>
      </w:pPr>
      <w:r>
        <w:rPr>
          <w:rFonts w:ascii="Times New Roman"/>
          <w:b w:val="false"/>
          <w:i w:val="false"/>
          <w:color w:val="000000"/>
          <w:sz w:val="28"/>
        </w:rPr>
        <w:t>
      12. Заңды тұлғаның орналасқан жері: Қазақстан Республикасы, 160500, Түркістан облысы, Жетісай ауданы, Жетісай қаласы, Ш.Айманов көшесі, 38А үй.</w:t>
      </w:r>
    </w:p>
    <w:bookmarkEnd w:id="18"/>
    <w:bookmarkStart w:name="z20" w:id="19"/>
    <w:p>
      <w:pPr>
        <w:spacing w:after="0"/>
        <w:ind w:left="0"/>
        <w:jc w:val="left"/>
      </w:pPr>
      <w:r>
        <w:rPr>
          <w:rFonts w:ascii="Times New Roman"/>
          <w:b/>
          <w:i w:val="false"/>
          <w:color w:val="000000"/>
        </w:rPr>
        <w:t xml:space="preserve"> 2. Мемлекеттік органның құрылымдық бөлімшесінің мақсаттары, құқықтары мен міндеттері</w:t>
      </w:r>
    </w:p>
    <w:bookmarkEnd w:id="19"/>
    <w:bookmarkStart w:name="z21" w:id="20"/>
    <w:p>
      <w:pPr>
        <w:spacing w:after="0"/>
        <w:ind w:left="0"/>
        <w:jc w:val="both"/>
      </w:pPr>
      <w:r>
        <w:rPr>
          <w:rFonts w:ascii="Times New Roman"/>
          <w:b w:val="false"/>
          <w:i w:val="false"/>
          <w:color w:val="000000"/>
          <w:sz w:val="28"/>
        </w:rPr>
        <w:t>
      13. Мақсаты:</w:t>
      </w:r>
    </w:p>
    <w:bookmarkEnd w:id="20"/>
    <w:p>
      <w:pPr>
        <w:spacing w:after="0"/>
        <w:ind w:left="0"/>
        <w:jc w:val="both"/>
      </w:pPr>
      <w:r>
        <w:rPr>
          <w:rFonts w:ascii="Times New Roman"/>
          <w:b w:val="false"/>
          <w:i w:val="false"/>
          <w:color w:val="000000"/>
          <w:sz w:val="28"/>
        </w:rPr>
        <w:t>
      - арнаулы әлеуметтік қызметтерге мұқтаж жасы 1,5 - жастан 18 - жасқа дейінгі психоневрологиялық ауытқуы бар мүгедек балаларға және тірек-қимыл аппараты бұзылған мүгедек балаларға жартылай стационарлық жағдайда арнайы әлеуметтік қызметті күндізгі тәулікте көрсету;</w:t>
      </w:r>
    </w:p>
    <w:p>
      <w:pPr>
        <w:spacing w:after="0"/>
        <w:ind w:left="0"/>
        <w:jc w:val="both"/>
      </w:pPr>
      <w:r>
        <w:rPr>
          <w:rFonts w:ascii="Times New Roman"/>
          <w:b w:val="false"/>
          <w:i w:val="false"/>
          <w:color w:val="000000"/>
          <w:sz w:val="28"/>
        </w:rPr>
        <w:t>
      - халықты әлеуметтік қорғау саласында жартылай стационарлық жағдайда арнаулы әлеуметтік қызмет көрсету Стандарты бекітілген көлемге сәйкес арнаулы әлеуметтік қызмет көрсету;</w:t>
      </w:r>
    </w:p>
    <w:p>
      <w:pPr>
        <w:spacing w:after="0"/>
        <w:ind w:left="0"/>
        <w:jc w:val="both"/>
      </w:pPr>
      <w:r>
        <w:rPr>
          <w:rFonts w:ascii="Times New Roman"/>
          <w:b w:val="false"/>
          <w:i w:val="false"/>
          <w:color w:val="000000"/>
          <w:sz w:val="28"/>
        </w:rPr>
        <w:t>
      - қызмет алушылардың жеке қажеттіліктерін ескере отырып, олардың жеке даму деңгейін арттыруға, әлеуметтендіруге және кіріктіруге бағдарланған арнаулы әлеуметтік қызмет көрсету;</w:t>
      </w:r>
    </w:p>
    <w:p>
      <w:pPr>
        <w:spacing w:after="0"/>
        <w:ind w:left="0"/>
        <w:jc w:val="both"/>
      </w:pPr>
      <w:r>
        <w:rPr>
          <w:rFonts w:ascii="Times New Roman"/>
          <w:b w:val="false"/>
          <w:i w:val="false"/>
          <w:color w:val="000000"/>
          <w:sz w:val="28"/>
        </w:rPr>
        <w:t>
      - көрсетілетін арнаулы әлеуметтік қызметтің сапасын және тиімділігін арттыру.</w:t>
      </w:r>
    </w:p>
    <w:bookmarkStart w:name="z22" w:id="21"/>
    <w:p>
      <w:pPr>
        <w:spacing w:after="0"/>
        <w:ind w:left="0"/>
        <w:jc w:val="both"/>
      </w:pPr>
      <w:r>
        <w:rPr>
          <w:rFonts w:ascii="Times New Roman"/>
          <w:b w:val="false"/>
          <w:i w:val="false"/>
          <w:color w:val="000000"/>
          <w:sz w:val="28"/>
        </w:rPr>
        <w:t>
      14. Құқықтары мен міндеттері:</w:t>
      </w:r>
    </w:p>
    <w:bookmarkEnd w:id="21"/>
    <w:p>
      <w:pPr>
        <w:spacing w:after="0"/>
        <w:ind w:left="0"/>
        <w:jc w:val="both"/>
      </w:pPr>
      <w:r>
        <w:rPr>
          <w:rFonts w:ascii="Times New Roman"/>
          <w:b w:val="false"/>
          <w:i w:val="false"/>
          <w:color w:val="000000"/>
          <w:sz w:val="28"/>
        </w:rPr>
        <w:t>
      - қызмет алушыларды қабылдау және олардың сырқатын, жай-күйінің ауырлығын, жасын ескере отырып орналастыру, оларды жаңа жағдайға бейімдеу жөнінде іс-шаралар өткізу;</w:t>
      </w:r>
    </w:p>
    <w:p>
      <w:pPr>
        <w:spacing w:after="0"/>
        <w:ind w:left="0"/>
        <w:jc w:val="both"/>
      </w:pPr>
      <w:r>
        <w:rPr>
          <w:rFonts w:ascii="Times New Roman"/>
          <w:b w:val="false"/>
          <w:i w:val="false"/>
          <w:color w:val="000000"/>
          <w:sz w:val="28"/>
        </w:rPr>
        <w:t>
      - қызмет алушылардың жеке басына қол сұғылмаушылығы мен қауіпсіздігін қамтамасыз ету;</w:t>
      </w:r>
    </w:p>
    <w:p>
      <w:pPr>
        <w:spacing w:after="0"/>
        <w:ind w:left="0"/>
        <w:jc w:val="both"/>
      </w:pPr>
      <w:r>
        <w:rPr>
          <w:rFonts w:ascii="Times New Roman"/>
          <w:b w:val="false"/>
          <w:i w:val="false"/>
          <w:color w:val="000000"/>
          <w:sz w:val="28"/>
        </w:rPr>
        <w:t>
      - мемлекеттік мекемеде қолайлы моральдік-психологиялық жағдай жасау;</w:t>
      </w:r>
    </w:p>
    <w:p>
      <w:pPr>
        <w:spacing w:after="0"/>
        <w:ind w:left="0"/>
        <w:jc w:val="both"/>
      </w:pPr>
      <w:r>
        <w:rPr>
          <w:rFonts w:ascii="Times New Roman"/>
          <w:b w:val="false"/>
          <w:i w:val="false"/>
          <w:color w:val="000000"/>
          <w:sz w:val="28"/>
        </w:rPr>
        <w:t>
      - қызмет алушыларға халықты әлеуметтік қорғау саласында жартылай стационарлық жағдайда арнаулы әлеуметтік қызмет көрсету Стандартына сәйкес сауықтыру және әлеуметтік-оңалту іс-шараларын өткізуге бағытталған көмек көрсету;</w:t>
      </w:r>
    </w:p>
    <w:p>
      <w:pPr>
        <w:spacing w:after="0"/>
        <w:ind w:left="0"/>
        <w:jc w:val="both"/>
      </w:pPr>
      <w:r>
        <w:rPr>
          <w:rFonts w:ascii="Times New Roman"/>
          <w:b w:val="false"/>
          <w:i w:val="false"/>
          <w:color w:val="000000"/>
          <w:sz w:val="28"/>
        </w:rPr>
        <w:t>
      - қызмет алушыларды және олардың отбасы мүшелерін арнаулы әлеуметтік қызмет көрсетудің көлемі мен түрлері, коммуналдық мемлекеттік мекемедегі ішкі тәртіп ережесі туралы хабар ету;</w:t>
      </w:r>
    </w:p>
    <w:p>
      <w:pPr>
        <w:spacing w:after="0"/>
        <w:ind w:left="0"/>
        <w:jc w:val="both"/>
      </w:pPr>
      <w:r>
        <w:rPr>
          <w:rFonts w:ascii="Times New Roman"/>
          <w:b w:val="false"/>
          <w:i w:val="false"/>
          <w:color w:val="000000"/>
          <w:sz w:val="28"/>
        </w:rPr>
        <w:t>
      - еңбекті ұйымдастыруды жетілдіру және мамандардың біліктілігін арттыру;</w:t>
      </w:r>
    </w:p>
    <w:p>
      <w:pPr>
        <w:spacing w:after="0"/>
        <w:ind w:left="0"/>
        <w:jc w:val="both"/>
      </w:pPr>
      <w:r>
        <w:rPr>
          <w:rFonts w:ascii="Times New Roman"/>
          <w:b w:val="false"/>
          <w:i w:val="false"/>
          <w:color w:val="000000"/>
          <w:sz w:val="28"/>
        </w:rPr>
        <w:t>
      - қаржылық-шаруашылық жұмыстарды жүзеге асыру;</w:t>
      </w:r>
    </w:p>
    <w:p>
      <w:pPr>
        <w:spacing w:after="0"/>
        <w:ind w:left="0"/>
        <w:jc w:val="both"/>
      </w:pPr>
      <w:r>
        <w:rPr>
          <w:rFonts w:ascii="Times New Roman"/>
          <w:b w:val="false"/>
          <w:i w:val="false"/>
          <w:color w:val="000000"/>
          <w:sz w:val="28"/>
        </w:rPr>
        <w:t>
      - Қазақстан Республикасының заңнамасына сәйкес басқа да қызмет түрлері;</w:t>
      </w:r>
    </w:p>
    <w:p>
      <w:pPr>
        <w:spacing w:after="0"/>
        <w:ind w:left="0"/>
        <w:jc w:val="both"/>
      </w:pPr>
      <w:r>
        <w:rPr>
          <w:rFonts w:ascii="Times New Roman"/>
          <w:b w:val="false"/>
          <w:i w:val="false"/>
          <w:color w:val="000000"/>
          <w:sz w:val="28"/>
        </w:rPr>
        <w:t xml:space="preserve">
      Коммуналдық мемлекеттік мекеменің </w:t>
      </w:r>
      <w:r>
        <w:rPr>
          <w:rFonts w:ascii="Times New Roman"/>
          <w:b w:val="false"/>
          <w:i w:val="false"/>
          <w:color w:val="000000"/>
          <w:sz w:val="28"/>
        </w:rPr>
        <w:t>Ережесінде</w:t>
      </w:r>
      <w:r>
        <w:rPr>
          <w:rFonts w:ascii="Times New Roman"/>
          <w:b w:val="false"/>
          <w:i w:val="false"/>
          <w:color w:val="000000"/>
          <w:sz w:val="28"/>
        </w:rPr>
        <w:t xml:space="preserve"> бекітілген өз қызметінің мәні мен мақсаттарына сай келмейтін қызметті жүзеге асыруға, сондай-ақ мәмілелер жасауға тыйым салынады.</w:t>
      </w:r>
    </w:p>
    <w:bookmarkStart w:name="z23" w:id="22"/>
    <w:p>
      <w:pPr>
        <w:spacing w:after="0"/>
        <w:ind w:left="0"/>
        <w:jc w:val="both"/>
      </w:pPr>
      <w:r>
        <w:rPr>
          <w:rFonts w:ascii="Times New Roman"/>
          <w:b w:val="false"/>
          <w:i w:val="false"/>
          <w:color w:val="000000"/>
          <w:sz w:val="28"/>
        </w:rPr>
        <w:t xml:space="preserve">
      15. Функциялары: </w:t>
      </w:r>
    </w:p>
    <w:bookmarkEnd w:id="22"/>
    <w:p>
      <w:pPr>
        <w:spacing w:after="0"/>
        <w:ind w:left="0"/>
        <w:jc w:val="both"/>
      </w:pPr>
      <w:r>
        <w:rPr>
          <w:rFonts w:ascii="Times New Roman"/>
          <w:b w:val="false"/>
          <w:i w:val="false"/>
          <w:color w:val="000000"/>
          <w:sz w:val="28"/>
        </w:rPr>
        <w:t>
      - әлеуметтік-тұрмыстық;</w:t>
      </w:r>
    </w:p>
    <w:p>
      <w:pPr>
        <w:spacing w:after="0"/>
        <w:ind w:left="0"/>
        <w:jc w:val="both"/>
      </w:pPr>
      <w:r>
        <w:rPr>
          <w:rFonts w:ascii="Times New Roman"/>
          <w:b w:val="false"/>
          <w:i w:val="false"/>
          <w:color w:val="000000"/>
          <w:sz w:val="28"/>
        </w:rPr>
        <w:t>
      -әлеуметтік-медициналық;</w:t>
      </w:r>
    </w:p>
    <w:p>
      <w:pPr>
        <w:spacing w:after="0"/>
        <w:ind w:left="0"/>
        <w:jc w:val="both"/>
      </w:pPr>
      <w:r>
        <w:rPr>
          <w:rFonts w:ascii="Times New Roman"/>
          <w:b w:val="false"/>
          <w:i w:val="false"/>
          <w:color w:val="000000"/>
          <w:sz w:val="28"/>
        </w:rPr>
        <w:t>
      -әлеуметтік-психологиялық;</w:t>
      </w:r>
    </w:p>
    <w:p>
      <w:pPr>
        <w:spacing w:after="0"/>
        <w:ind w:left="0"/>
        <w:jc w:val="both"/>
      </w:pPr>
      <w:r>
        <w:rPr>
          <w:rFonts w:ascii="Times New Roman"/>
          <w:b w:val="false"/>
          <w:i w:val="false"/>
          <w:color w:val="000000"/>
          <w:sz w:val="28"/>
        </w:rPr>
        <w:t>
      -әлеуметтік-педагогикалық;</w:t>
      </w:r>
    </w:p>
    <w:p>
      <w:pPr>
        <w:spacing w:after="0"/>
        <w:ind w:left="0"/>
        <w:jc w:val="both"/>
      </w:pPr>
      <w:r>
        <w:rPr>
          <w:rFonts w:ascii="Times New Roman"/>
          <w:b w:val="false"/>
          <w:i w:val="false"/>
          <w:color w:val="000000"/>
          <w:sz w:val="28"/>
        </w:rPr>
        <w:t>
      -әлеуметтік-еңбек;</w:t>
      </w:r>
    </w:p>
    <w:p>
      <w:pPr>
        <w:spacing w:after="0"/>
        <w:ind w:left="0"/>
        <w:jc w:val="both"/>
      </w:pPr>
      <w:r>
        <w:rPr>
          <w:rFonts w:ascii="Times New Roman"/>
          <w:b w:val="false"/>
          <w:i w:val="false"/>
          <w:color w:val="000000"/>
          <w:sz w:val="28"/>
        </w:rPr>
        <w:t>
      -әлеуметтік-мәдени;</w:t>
      </w:r>
    </w:p>
    <w:p>
      <w:pPr>
        <w:spacing w:after="0"/>
        <w:ind w:left="0"/>
        <w:jc w:val="both"/>
      </w:pPr>
      <w:r>
        <w:rPr>
          <w:rFonts w:ascii="Times New Roman"/>
          <w:b w:val="false"/>
          <w:i w:val="false"/>
          <w:color w:val="000000"/>
          <w:sz w:val="28"/>
        </w:rPr>
        <w:t>
      -әлеуметтік-экономикалық;</w:t>
      </w:r>
    </w:p>
    <w:p>
      <w:pPr>
        <w:spacing w:after="0"/>
        <w:ind w:left="0"/>
        <w:jc w:val="both"/>
      </w:pPr>
      <w:r>
        <w:rPr>
          <w:rFonts w:ascii="Times New Roman"/>
          <w:b w:val="false"/>
          <w:i w:val="false"/>
          <w:color w:val="000000"/>
          <w:sz w:val="28"/>
        </w:rPr>
        <w:t>
      -әлеуметтік-құқықтық қызметтерін көрсету.</w:t>
      </w:r>
    </w:p>
    <w:bookmarkStart w:name="z24" w:id="23"/>
    <w:p>
      <w:pPr>
        <w:spacing w:after="0"/>
        <w:ind w:left="0"/>
        <w:jc w:val="left"/>
      </w:pPr>
      <w:r>
        <w:rPr>
          <w:rFonts w:ascii="Times New Roman"/>
          <w:b/>
          <w:i w:val="false"/>
          <w:color w:val="000000"/>
        </w:rPr>
        <w:t xml:space="preserve"> 3. Мемлекеттік органның құрылымдық бөлімшесінің бірінші басшысының мәртебесі және өкілеттіктері</w:t>
      </w:r>
    </w:p>
    <w:bookmarkEnd w:id="23"/>
    <w:bookmarkStart w:name="z25" w:id="24"/>
    <w:p>
      <w:pPr>
        <w:spacing w:after="0"/>
        <w:ind w:left="0"/>
        <w:jc w:val="both"/>
      </w:pPr>
      <w:r>
        <w:rPr>
          <w:rFonts w:ascii="Times New Roman"/>
          <w:b w:val="false"/>
          <w:i w:val="false"/>
          <w:color w:val="000000"/>
          <w:sz w:val="28"/>
        </w:rPr>
        <w:t>
      16. Құрылымдық бөлімшені басқаруды бірінші басшы жүзеге асырады, ол мекемеге жүктелген міндеттердің орындалуына және оның өз өкілеттіктерін жүзеге асыруына дербес жауапты болады.</w:t>
      </w:r>
    </w:p>
    <w:bookmarkEnd w:id="24"/>
    <w:bookmarkStart w:name="z26" w:id="25"/>
    <w:p>
      <w:pPr>
        <w:spacing w:after="0"/>
        <w:ind w:left="0"/>
        <w:jc w:val="both"/>
      </w:pPr>
      <w:r>
        <w:rPr>
          <w:rFonts w:ascii="Times New Roman"/>
          <w:b w:val="false"/>
          <w:i w:val="false"/>
          <w:color w:val="000000"/>
          <w:sz w:val="28"/>
        </w:rPr>
        <w:t>
      17. Құрылымдық бөлімшенің бірінші басшысын Жетісай ауданының жұмыспен қамту және әлеуметтік бағдарламалар бөлімінің басшысы қызметке тағайындайды және босатады.</w:t>
      </w:r>
    </w:p>
    <w:bookmarkEnd w:id="25"/>
    <w:bookmarkStart w:name="z27" w:id="26"/>
    <w:p>
      <w:pPr>
        <w:spacing w:after="0"/>
        <w:ind w:left="0"/>
        <w:jc w:val="both"/>
      </w:pPr>
      <w:r>
        <w:rPr>
          <w:rFonts w:ascii="Times New Roman"/>
          <w:b w:val="false"/>
          <w:i w:val="false"/>
          <w:color w:val="000000"/>
          <w:sz w:val="28"/>
        </w:rPr>
        <w:t>
      18. Құрылымдық бөлімшенің бірінші басшысының Қазақстан Республикасының заңнамасына сәйкес қызметке тағайындалатын және қызметтен босатылатын орынбасары (орынбасарлары) болады.</w:t>
      </w:r>
    </w:p>
    <w:bookmarkEnd w:id="26"/>
    <w:bookmarkStart w:name="z28" w:id="27"/>
    <w:p>
      <w:pPr>
        <w:spacing w:after="0"/>
        <w:ind w:left="0"/>
        <w:jc w:val="both"/>
      </w:pPr>
      <w:r>
        <w:rPr>
          <w:rFonts w:ascii="Times New Roman"/>
          <w:b w:val="false"/>
          <w:i w:val="false"/>
          <w:color w:val="000000"/>
          <w:sz w:val="28"/>
        </w:rPr>
        <w:t>
      19. Құрылымдық бөлімше басшысының өкілеттіктері:</w:t>
      </w:r>
    </w:p>
    <w:bookmarkEnd w:id="27"/>
    <w:p>
      <w:pPr>
        <w:spacing w:after="0"/>
        <w:ind w:left="0"/>
        <w:jc w:val="both"/>
      </w:pPr>
      <w:r>
        <w:rPr>
          <w:rFonts w:ascii="Times New Roman"/>
          <w:b w:val="false"/>
          <w:i w:val="false"/>
          <w:color w:val="000000"/>
          <w:sz w:val="28"/>
        </w:rPr>
        <w:t>
      1) Мемлекеттік мекеме атынан сенім хатсыз іс-қимыл жасайды;</w:t>
      </w:r>
    </w:p>
    <w:p>
      <w:pPr>
        <w:spacing w:after="0"/>
        <w:ind w:left="0"/>
        <w:jc w:val="both"/>
      </w:pPr>
      <w:r>
        <w:rPr>
          <w:rFonts w:ascii="Times New Roman"/>
          <w:b w:val="false"/>
          <w:i w:val="false"/>
          <w:color w:val="000000"/>
          <w:sz w:val="28"/>
        </w:rPr>
        <w:t>
      2) барлық ұйымдарда мемлекеттік мекеменің мүддесін білдіреді;</w:t>
      </w:r>
    </w:p>
    <w:p>
      <w:pPr>
        <w:spacing w:after="0"/>
        <w:ind w:left="0"/>
        <w:jc w:val="both"/>
      </w:pPr>
      <w:r>
        <w:rPr>
          <w:rFonts w:ascii="Times New Roman"/>
          <w:b w:val="false"/>
          <w:i w:val="false"/>
          <w:color w:val="000000"/>
          <w:sz w:val="28"/>
        </w:rPr>
        <w:t>
      3) заңнамада белгіленген жағдайлар мен шекте мүлікке билік етеді;</w:t>
      </w:r>
    </w:p>
    <w:p>
      <w:pPr>
        <w:spacing w:after="0"/>
        <w:ind w:left="0"/>
        <w:jc w:val="both"/>
      </w:pPr>
      <w:r>
        <w:rPr>
          <w:rFonts w:ascii="Times New Roman"/>
          <w:b w:val="false"/>
          <w:i w:val="false"/>
          <w:color w:val="000000"/>
          <w:sz w:val="28"/>
        </w:rPr>
        <w:t>
      4) шарттар жасайды;</w:t>
      </w:r>
    </w:p>
    <w:p>
      <w:pPr>
        <w:spacing w:after="0"/>
        <w:ind w:left="0"/>
        <w:jc w:val="both"/>
      </w:pPr>
      <w:r>
        <w:rPr>
          <w:rFonts w:ascii="Times New Roman"/>
          <w:b w:val="false"/>
          <w:i w:val="false"/>
          <w:color w:val="000000"/>
          <w:sz w:val="28"/>
        </w:rPr>
        <w:t>
      5) сенім хаттар береді;</w:t>
      </w:r>
    </w:p>
    <w:p>
      <w:pPr>
        <w:spacing w:after="0"/>
        <w:ind w:left="0"/>
        <w:jc w:val="both"/>
      </w:pPr>
      <w:r>
        <w:rPr>
          <w:rFonts w:ascii="Times New Roman"/>
          <w:b w:val="false"/>
          <w:i w:val="false"/>
          <w:color w:val="000000"/>
          <w:sz w:val="28"/>
        </w:rPr>
        <w:t>
      6) Мемлекеттік мекеменің іс-сапарлар, тағылымдамалар мен қызметкерлердің біліктілігін көтерудің өзге де түрлері жөніндегі тәртібі мен жоспарларын бекітеді;</w:t>
      </w:r>
    </w:p>
    <w:p>
      <w:pPr>
        <w:spacing w:after="0"/>
        <w:ind w:left="0"/>
        <w:jc w:val="both"/>
      </w:pPr>
      <w:r>
        <w:rPr>
          <w:rFonts w:ascii="Times New Roman"/>
          <w:b w:val="false"/>
          <w:i w:val="false"/>
          <w:color w:val="000000"/>
          <w:sz w:val="28"/>
        </w:rPr>
        <w:t>
      7) банктік шоттар ашады;</w:t>
      </w:r>
    </w:p>
    <w:p>
      <w:pPr>
        <w:spacing w:after="0"/>
        <w:ind w:left="0"/>
        <w:jc w:val="both"/>
      </w:pPr>
      <w:r>
        <w:rPr>
          <w:rFonts w:ascii="Times New Roman"/>
          <w:b w:val="false"/>
          <w:i w:val="false"/>
          <w:color w:val="000000"/>
          <w:sz w:val="28"/>
        </w:rPr>
        <w:t>
      8)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9) коммуналдық мемлекеттік мекеменің басқару органы тағайындайтын қызметкерлерден басқа қызметкерлерін еңбек заңнамасына сәйкес жұмысқа қабылдауды және жұмыстан босатуды жүргізеді;</w:t>
      </w:r>
    </w:p>
    <w:p>
      <w:pPr>
        <w:spacing w:after="0"/>
        <w:ind w:left="0"/>
        <w:jc w:val="both"/>
      </w:pPr>
      <w:r>
        <w:rPr>
          <w:rFonts w:ascii="Times New Roman"/>
          <w:b w:val="false"/>
          <w:i w:val="false"/>
          <w:color w:val="000000"/>
          <w:sz w:val="28"/>
        </w:rPr>
        <w:t>
      10) коммуалдық мемлекеттік мекеменің қызметкерлеріне көтермелеу шараларын қолданады және мемлекеттік мекеме қызметкерлерін тәртіптік жазалар қолданады;</w:t>
      </w:r>
    </w:p>
    <w:p>
      <w:pPr>
        <w:spacing w:after="0"/>
        <w:ind w:left="0"/>
        <w:jc w:val="both"/>
      </w:pPr>
      <w:r>
        <w:rPr>
          <w:rFonts w:ascii="Times New Roman"/>
          <w:b w:val="false"/>
          <w:i w:val="false"/>
          <w:color w:val="000000"/>
          <w:sz w:val="28"/>
        </w:rPr>
        <w:t>
      11) өз орынбасары мен мекеме қызметкерлерінің міндеттері мен өкілеттігінің шеңберін белгілейді.</w:t>
      </w:r>
    </w:p>
    <w:p>
      <w:pPr>
        <w:spacing w:after="0"/>
        <w:ind w:left="0"/>
        <w:jc w:val="both"/>
      </w:pPr>
      <w:r>
        <w:rPr>
          <w:rFonts w:ascii="Times New Roman"/>
          <w:b w:val="false"/>
          <w:i w:val="false"/>
          <w:color w:val="000000"/>
          <w:sz w:val="28"/>
        </w:rPr>
        <w:t>
      12) сыбайлас жемқорлыққа қарсы бағытталған шараларды қабылдайды;</w:t>
      </w:r>
    </w:p>
    <w:p>
      <w:pPr>
        <w:spacing w:after="0"/>
        <w:ind w:left="0"/>
        <w:jc w:val="both"/>
      </w:pPr>
      <w:r>
        <w:rPr>
          <w:rFonts w:ascii="Times New Roman"/>
          <w:b w:val="false"/>
          <w:i w:val="false"/>
          <w:color w:val="000000"/>
          <w:sz w:val="28"/>
        </w:rPr>
        <w:t>
      13. заңнамамен, осы ережемен және уәкілетті органмен оған жүктелген өзге де қызметтерді жүзеге асырады.</w:t>
      </w:r>
    </w:p>
    <w:bookmarkStart w:name="z29" w:id="2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8"/>
    <w:bookmarkStart w:name="z30" w:id="29"/>
    <w:p>
      <w:pPr>
        <w:spacing w:after="0"/>
        <w:ind w:left="0"/>
        <w:jc w:val="left"/>
      </w:pPr>
      <w:r>
        <w:rPr>
          <w:rFonts w:ascii="Times New Roman"/>
          <w:b/>
          <w:i w:val="false"/>
          <w:color w:val="000000"/>
        </w:rPr>
        <w:t xml:space="preserve"> 4. Мемлекеттік органның құрылымдық бөлімшесінің мүлкі</w:t>
      </w:r>
    </w:p>
    <w:bookmarkEnd w:id="29"/>
    <w:bookmarkStart w:name="z31" w:id="30"/>
    <w:p>
      <w:pPr>
        <w:spacing w:after="0"/>
        <w:ind w:left="0"/>
        <w:jc w:val="both"/>
      </w:pPr>
      <w:r>
        <w:rPr>
          <w:rFonts w:ascii="Times New Roman"/>
          <w:b w:val="false"/>
          <w:i w:val="false"/>
          <w:color w:val="000000"/>
          <w:sz w:val="28"/>
        </w:rPr>
        <w:t>
      21. Коммуналдық мемлекеттік мекеменің жедел басқару құқығында оқшауланған мүлкі болуы мүмкін.</w:t>
      </w:r>
    </w:p>
    <w:bookmarkEnd w:id="30"/>
    <w:bookmarkStart w:name="z32" w:id="31"/>
    <w:p>
      <w:pPr>
        <w:spacing w:after="0"/>
        <w:ind w:left="0"/>
        <w:jc w:val="both"/>
      </w:pPr>
      <w:r>
        <w:rPr>
          <w:rFonts w:ascii="Times New Roman"/>
          <w:b w:val="false"/>
          <w:i w:val="false"/>
          <w:color w:val="000000"/>
          <w:sz w:val="28"/>
        </w:rPr>
        <w:t>
      22. Коммуналдық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1"/>
    <w:bookmarkStart w:name="z33" w:id="32"/>
    <w:p>
      <w:pPr>
        <w:spacing w:after="0"/>
        <w:ind w:left="0"/>
        <w:jc w:val="both"/>
      </w:pPr>
      <w:r>
        <w:rPr>
          <w:rFonts w:ascii="Times New Roman"/>
          <w:b w:val="false"/>
          <w:i w:val="false"/>
          <w:color w:val="000000"/>
          <w:sz w:val="28"/>
        </w:rPr>
        <w:t>
      23. Коммуналдық мемлекеттік мекемеге бекітілген мүлік коммуналдық меншікке жатады.</w:t>
      </w:r>
    </w:p>
    <w:bookmarkEnd w:id="32"/>
    <w:bookmarkStart w:name="z34" w:id="33"/>
    <w:p>
      <w:pPr>
        <w:spacing w:after="0"/>
        <w:ind w:left="0"/>
        <w:jc w:val="both"/>
      </w:pPr>
      <w:r>
        <w:rPr>
          <w:rFonts w:ascii="Times New Roman"/>
          <w:b w:val="false"/>
          <w:i w:val="false"/>
          <w:color w:val="000000"/>
          <w:sz w:val="28"/>
        </w:rPr>
        <w:t>
      24. Егер заңнамада өзгеше көзделмесе, "Жетісай ауданының жұмыспен қамту және әлеуметтік бағдарламалар бөлімінің "Психоневрологиялық ауытқуы бар және тірек-қимыл аппараты бұзылған мүгедек балаларға арналған "Үміт ұясы" күндіз болу орталығы"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
    <w:bookmarkStart w:name="z35" w:id="34"/>
    <w:p>
      <w:pPr>
        <w:spacing w:after="0"/>
        <w:ind w:left="0"/>
        <w:jc w:val="left"/>
      </w:pPr>
      <w:r>
        <w:rPr>
          <w:rFonts w:ascii="Times New Roman"/>
          <w:b/>
          <w:i w:val="false"/>
          <w:color w:val="000000"/>
        </w:rPr>
        <w:t xml:space="preserve"> 5. Мемлекеттік органның құрылымдық бөлімшесінің қайта құру және тарату</w:t>
      </w:r>
    </w:p>
    <w:bookmarkEnd w:id="34"/>
    <w:bookmarkStart w:name="z36" w:id="35"/>
    <w:p>
      <w:pPr>
        <w:spacing w:after="0"/>
        <w:ind w:left="0"/>
        <w:jc w:val="both"/>
      </w:pPr>
      <w:r>
        <w:rPr>
          <w:rFonts w:ascii="Times New Roman"/>
          <w:b w:val="false"/>
          <w:i w:val="false"/>
          <w:color w:val="000000"/>
          <w:sz w:val="28"/>
        </w:rPr>
        <w:t>
      25. "Жетісай ауданының жұмыспен қамту және әлеуметтік бағдарламалар бөлімінің "Психоневрологиялық ауытқуы бар және тірек-қимыл аппараты бұзылған мүгедек балаларға арналған "Үміт ұясы" күндіз болу орталығы" коммуналдық мемлекеттік мекемесі қайта ұйымдастыру және тарату Қазақстан Республикасының заңнамасына сәйкес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