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325e" w14:textId="6853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регламентін бекіту туралы</w:t>
      </w:r>
    </w:p>
    <w:p>
      <w:pPr>
        <w:spacing w:after="0"/>
        <w:ind w:left="0"/>
        <w:jc w:val="both"/>
      </w:pPr>
      <w:r>
        <w:rPr>
          <w:rFonts w:ascii="Times New Roman"/>
          <w:b w:val="false"/>
          <w:i w:val="false"/>
          <w:color w:val="000000"/>
          <w:sz w:val="28"/>
        </w:rPr>
        <w:t>Түркістан облысы Шардара аудандық мәслихатының 2022 жылғы 9 ақпандағы № 15-91-VII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Шардара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2022 жылғы 09 ақпандағы</w:t>
            </w:r>
            <w:r>
              <w:br/>
            </w:r>
            <w:r>
              <w:rPr>
                <w:rFonts w:ascii="Times New Roman"/>
                <w:b w:val="false"/>
                <w:i w:val="false"/>
                <w:color w:val="000000"/>
                <w:sz w:val="20"/>
              </w:rPr>
              <w:t>№ 15-91-VII шешімімен бекітілген</w:t>
            </w:r>
          </w:p>
        </w:tc>
      </w:tr>
    </w:tbl>
    <w:bookmarkStart w:name="z5" w:id="3"/>
    <w:p>
      <w:pPr>
        <w:spacing w:after="0"/>
        <w:ind w:left="0"/>
        <w:jc w:val="left"/>
      </w:pPr>
      <w:r>
        <w:rPr>
          <w:rFonts w:ascii="Times New Roman"/>
          <w:b/>
          <w:i w:val="false"/>
          <w:color w:val="000000"/>
        </w:rPr>
        <w:t xml:space="preserve"> Шардара аудандық мәслихатының 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Шардара аудандық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8" w:id="6"/>
    <w:p>
      <w:pPr>
        <w:spacing w:after="0"/>
        <w:ind w:left="0"/>
        <w:jc w:val="both"/>
      </w:pPr>
      <w:r>
        <w:rPr>
          <w:rFonts w:ascii="Times New Roman"/>
          <w:b w:val="false"/>
          <w:i w:val="false"/>
          <w:color w:val="000000"/>
          <w:sz w:val="28"/>
        </w:rPr>
        <w:t>
      2. Мәслихат (жергілікті өкілді орган) - Шардара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2. Мәслихаттың сессиясын өткізу тәртібі</w:t>
      </w:r>
    </w:p>
    <w:bookmarkEnd w:id="8"/>
    <w:bookmarkStart w:name="z11" w:id="9"/>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p>
      <w:pPr>
        <w:spacing w:after="0"/>
        <w:ind w:left="0"/>
        <w:jc w:val="both"/>
      </w:pPr>
      <w:r>
        <w:rPr>
          <w:rFonts w:ascii="Times New Roman"/>
          <w:b w:val="false"/>
          <w:i w:val="false"/>
          <w:color w:val="000000"/>
          <w:sz w:val="28"/>
        </w:rPr>
        <w:t>
      Аудандық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10"/>
    <w:p>
      <w:pPr>
        <w:spacing w:after="0"/>
        <w:ind w:left="0"/>
        <w:jc w:val="both"/>
      </w:pPr>
      <w:r>
        <w:rPr>
          <w:rFonts w:ascii="Times New Roman"/>
          <w:b w:val="false"/>
          <w:i w:val="false"/>
          <w:color w:val="000000"/>
          <w:sz w:val="28"/>
        </w:rPr>
        <w:t>
      5. Жаңадан сайланған аудандық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1"/>
    <w:bookmarkStart w:name="z14" w:id="12"/>
    <w:p>
      <w:pPr>
        <w:spacing w:after="0"/>
        <w:ind w:left="0"/>
        <w:jc w:val="both"/>
      </w:pPr>
      <w:r>
        <w:rPr>
          <w:rFonts w:ascii="Times New Roman"/>
          <w:b w:val="false"/>
          <w:i w:val="false"/>
          <w:color w:val="000000"/>
          <w:sz w:val="28"/>
        </w:rPr>
        <w:t>
      7. Мәслихат шешімдерді дауыс беру арқылы қабылдайды.</w:t>
      </w:r>
    </w:p>
    <w:bookmarkEnd w:id="12"/>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Аудандық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3"/>
    <w:p>
      <w:pPr>
        <w:spacing w:after="0"/>
        <w:ind w:left="0"/>
        <w:jc w:val="both"/>
      </w:pPr>
      <w:r>
        <w:rPr>
          <w:rFonts w:ascii="Times New Roman"/>
          <w:b w:val="false"/>
          <w:i w:val="false"/>
          <w:color w:val="000000"/>
          <w:sz w:val="28"/>
        </w:rPr>
        <w:t>
      8. Аудандық мәслихаттың кезекті сессиясы мәслихат хатшысының шешімімен жылына төрт реттен сиретпей шақырылады және оны мәслихат хатшысы жүргізеді.</w:t>
      </w:r>
    </w:p>
    <w:bookmarkEnd w:id="13"/>
    <w:p>
      <w:pPr>
        <w:spacing w:after="0"/>
        <w:ind w:left="0"/>
        <w:jc w:val="both"/>
      </w:pPr>
      <w:r>
        <w:rPr>
          <w:rFonts w:ascii="Times New Roman"/>
          <w:b w:val="false"/>
          <w:i w:val="false"/>
          <w:color w:val="000000"/>
          <w:sz w:val="28"/>
        </w:rPr>
        <w:t>
      Кезекті сессиялардың өткізілуін аудандық мәслихат сессияда жоспарлайды.</w:t>
      </w:r>
    </w:p>
    <w:bookmarkStart w:name="z16" w:id="14"/>
    <w:p>
      <w:pPr>
        <w:spacing w:after="0"/>
        <w:ind w:left="0"/>
        <w:jc w:val="both"/>
      </w:pPr>
      <w:r>
        <w:rPr>
          <w:rFonts w:ascii="Times New Roman"/>
          <w:b w:val="false"/>
          <w:i w:val="false"/>
          <w:color w:val="000000"/>
          <w:sz w:val="28"/>
        </w:rPr>
        <w:t>
      9. Аудандық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4"/>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5"/>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6"/>
    <w:bookmarkStart w:name="z19" w:id="17"/>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13. Сессияға енгізілетін мәселелерді сапалы дайындау үшін аудандық мәслихат хатшысы сессияны дайындау жөніндегі іс-шаралар жоспарын уақтылы әзірлейді және аудан әкімімен келісу бойынша бекітеді.</w:t>
      </w:r>
    </w:p>
    <w:bookmarkEnd w:id="18"/>
    <w:bookmarkStart w:name="z21" w:id="1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қала және ауылдық округ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Start w:name="z23" w:id="21"/>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Start w:name="z25" w:id="2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Start w:name="z26" w:id="24"/>
    <w:p>
      <w:pPr>
        <w:spacing w:after="0"/>
        <w:ind w:left="0"/>
        <w:jc w:val="left"/>
      </w:pPr>
      <w:r>
        <w:rPr>
          <w:rFonts w:ascii="Times New Roman"/>
          <w:b/>
          <w:i w:val="false"/>
          <w:color w:val="000000"/>
        </w:rPr>
        <w:t xml:space="preserve"> 3.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5"/>
    <w:bookmarkStart w:name="z28" w:id="26"/>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26"/>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9" w:id="2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7"/>
    <w:bookmarkStart w:name="z30" w:id="2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28"/>
    <w:bookmarkStart w:name="z31" w:id="2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2" w:id="30"/>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3" w:id="31"/>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4" w:id="3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5" w:id="3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7" w:id="3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35"/>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қалалардың, ауылдық округтердің бюджеттерін бекітеді.</w:t>
      </w:r>
    </w:p>
    <w:bookmarkStart w:name="z38" w:id="3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7"/>
    <w:bookmarkStart w:name="z40" w:id="38"/>
    <w:p>
      <w:pPr>
        <w:spacing w:after="0"/>
        <w:ind w:left="0"/>
        <w:jc w:val="left"/>
      </w:pPr>
      <w:r>
        <w:rPr>
          <w:rFonts w:ascii="Times New Roman"/>
          <w:b/>
          <w:i w:val="false"/>
          <w:color w:val="000000"/>
        </w:rPr>
        <w:t xml:space="preserve"> 4. Есептерді тыңдау тәртібі</w:t>
      </w:r>
    </w:p>
    <w:bookmarkEnd w:id="38"/>
    <w:bookmarkStart w:name="z41" w:id="39"/>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9"/>
    <w:bookmarkStart w:name="z42" w:id="40"/>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40"/>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3" w:id="4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4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4" w:id="42"/>
    <w:p>
      <w:pPr>
        <w:spacing w:after="0"/>
        <w:ind w:left="0"/>
        <w:jc w:val="both"/>
      </w:pPr>
      <w:r>
        <w:rPr>
          <w:rFonts w:ascii="Times New Roman"/>
          <w:b w:val="false"/>
          <w:i w:val="false"/>
          <w:color w:val="000000"/>
          <w:sz w:val="28"/>
        </w:rPr>
        <w:t>
      35. Мыналар:</w:t>
      </w:r>
    </w:p>
    <w:bookmarkEnd w:id="4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Аудандық маңызы бар қаланың,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5" w:id="43"/>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43"/>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44"/>
    <w:bookmarkStart w:name="z47" w:id="4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5"/>
    <w:bookmarkStart w:name="z48" w:id="46"/>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Start w:name="z49" w:id="47"/>
    <w:p>
      <w:pPr>
        <w:spacing w:after="0"/>
        <w:ind w:left="0"/>
        <w:jc w:val="left"/>
      </w:pPr>
      <w:r>
        <w:rPr>
          <w:rFonts w:ascii="Times New Roman"/>
          <w:b/>
          <w:i w:val="false"/>
          <w:color w:val="000000"/>
        </w:rPr>
        <w:t xml:space="preserve"> 5. Депутаттық сауалдарды қарау тәртібі</w:t>
      </w:r>
    </w:p>
    <w:bookmarkEnd w:id="47"/>
    <w:bookmarkStart w:name="z50" w:id="4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8"/>
    <w:bookmarkStart w:name="z51" w:id="4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9"/>
    <w:bookmarkStart w:name="z52" w:id="5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0"/>
    <w:bookmarkStart w:name="z53" w:id="5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1"/>
    <w:bookmarkStart w:name="z54" w:id="52"/>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5" w:id="53"/>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 1-параграф.</w:t>
      </w:r>
    </w:p>
    <w:bookmarkEnd w:id="53"/>
    <w:bookmarkStart w:name="z56" w:id="54"/>
    <w:p>
      <w:pPr>
        <w:spacing w:after="0"/>
        <w:ind w:left="0"/>
        <w:jc w:val="left"/>
      </w:pPr>
      <w:r>
        <w:rPr>
          <w:rFonts w:ascii="Times New Roman"/>
          <w:b/>
          <w:i w:val="false"/>
          <w:color w:val="000000"/>
        </w:rPr>
        <w:t xml:space="preserve"> 6.1. Мәслихат хатшысы</w:t>
      </w:r>
    </w:p>
    <w:bookmarkEnd w:id="54"/>
    <w:bookmarkStart w:name="z57" w:id="5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5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58" w:id="56"/>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6"/>
    <w:bookmarkStart w:name="z59" w:id="5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57"/>
    <w:bookmarkStart w:name="z60" w:id="58"/>
    <w:p>
      <w:pPr>
        <w:spacing w:after="0"/>
        <w:ind w:left="0"/>
        <w:jc w:val="both"/>
      </w:pPr>
      <w:r>
        <w:rPr>
          <w:rFonts w:ascii="Times New Roman"/>
          <w:b w:val="false"/>
          <w:i w:val="false"/>
          <w:color w:val="000000"/>
          <w:sz w:val="28"/>
        </w:rPr>
        <w:t xml:space="preserve">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58"/>
    <w:bookmarkStart w:name="z61" w:id="59"/>
    <w:p>
      <w:pPr>
        <w:spacing w:after="0"/>
        <w:ind w:left="0"/>
        <w:jc w:val="left"/>
      </w:pPr>
      <w:r>
        <w:rPr>
          <w:rFonts w:ascii="Times New Roman"/>
          <w:b/>
          <w:i w:val="false"/>
          <w:color w:val="000000"/>
        </w:rPr>
        <w:t xml:space="preserve"> 6.2. Мәслихаттың тұрақты және уақытша комиссиялары</w:t>
      </w:r>
    </w:p>
    <w:bookmarkEnd w:id="59"/>
    <w:bookmarkStart w:name="z62" w:id="6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3" w:id="61"/>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61"/>
    <w:bookmarkStart w:name="z64" w:id="6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2"/>
    <w:bookmarkStart w:name="z65" w:id="6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6" w:id="6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7" w:id="65"/>
    <w:p>
      <w:pPr>
        <w:spacing w:after="0"/>
        <w:ind w:left="0"/>
        <w:jc w:val="left"/>
      </w:pPr>
      <w:r>
        <w:rPr>
          <w:rFonts w:ascii="Times New Roman"/>
          <w:b/>
          <w:i w:val="false"/>
          <w:color w:val="000000"/>
        </w:rPr>
        <w:t xml:space="preserve"> 6.3. Мәслихаттың тұрақты комиссиясының төрағасы</w:t>
      </w:r>
    </w:p>
    <w:bookmarkEnd w:id="65"/>
    <w:bookmarkStart w:name="z68" w:id="66"/>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9" w:id="67"/>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7"/>
    <w:bookmarkStart w:name="z70" w:id="68"/>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68"/>
    <w:bookmarkStart w:name="z71" w:id="69"/>
    <w:p>
      <w:pPr>
        <w:spacing w:after="0"/>
        <w:ind w:left="0"/>
        <w:jc w:val="left"/>
      </w:pPr>
      <w:r>
        <w:rPr>
          <w:rFonts w:ascii="Times New Roman"/>
          <w:b/>
          <w:i w:val="false"/>
          <w:color w:val="000000"/>
        </w:rPr>
        <w:t xml:space="preserve"> 6.4. Мәслихаттың есеп комиссиясы</w:t>
      </w:r>
    </w:p>
    <w:bookmarkEnd w:id="69"/>
    <w:bookmarkStart w:name="z72" w:id="70"/>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3" w:id="7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1"/>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Start w:name="z74" w:id="72"/>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7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5" w:id="73"/>
    <w:p>
      <w:pPr>
        <w:spacing w:after="0"/>
        <w:ind w:left="0"/>
        <w:jc w:val="left"/>
      </w:pPr>
      <w:r>
        <w:rPr>
          <w:rFonts w:ascii="Times New Roman"/>
          <w:b/>
          <w:i w:val="false"/>
          <w:color w:val="000000"/>
        </w:rPr>
        <w:t xml:space="preserve"> 6.5. Мәслихаттардағы депутаттық бірлестіктер</w:t>
      </w:r>
    </w:p>
    <w:bookmarkEnd w:id="73"/>
    <w:bookmarkStart w:name="z76" w:id="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74"/>
    <w:bookmarkStart w:name="z77" w:id="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78" w:id="76"/>
    <w:p>
      <w:pPr>
        <w:spacing w:after="0"/>
        <w:ind w:left="0"/>
        <w:jc w:val="both"/>
      </w:pPr>
      <w:r>
        <w:rPr>
          <w:rFonts w:ascii="Times New Roman"/>
          <w:b w:val="false"/>
          <w:i w:val="false"/>
          <w:color w:val="000000"/>
          <w:sz w:val="28"/>
        </w:rPr>
        <w:t>
      62. Депутаттық бірлестіктердің мүшелері:</w:t>
      </w:r>
    </w:p>
    <w:bookmarkEnd w:id="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9" w:id="77"/>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7"/>
    <w:bookmarkStart w:name="z80" w:id="78"/>
    <w:p>
      <w:pPr>
        <w:spacing w:after="0"/>
        <w:ind w:left="0"/>
        <w:jc w:val="left"/>
      </w:pPr>
      <w:r>
        <w:rPr>
          <w:rFonts w:ascii="Times New Roman"/>
          <w:b/>
          <w:i w:val="false"/>
          <w:color w:val="000000"/>
        </w:rPr>
        <w:t xml:space="preserve"> 7. Депутаттық әдеп қағидалары</w:t>
      </w:r>
    </w:p>
    <w:bookmarkEnd w:id="78"/>
    <w:bookmarkStart w:name="z81" w:id="79"/>
    <w:p>
      <w:pPr>
        <w:spacing w:after="0"/>
        <w:ind w:left="0"/>
        <w:jc w:val="both"/>
      </w:pPr>
      <w:r>
        <w:rPr>
          <w:rFonts w:ascii="Times New Roman"/>
          <w:b w:val="false"/>
          <w:i w:val="false"/>
          <w:color w:val="000000"/>
          <w:sz w:val="28"/>
        </w:rPr>
        <w:t>
      64. Мәслихат депутаттары:</w:t>
      </w:r>
    </w:p>
    <w:bookmarkEnd w:id="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2" w:id="8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0"/>
    <w:bookmarkStart w:name="z83" w:id="8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1"/>
    <w:bookmarkStart w:name="z84" w:id="8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2"/>
    <w:bookmarkStart w:name="z85" w:id="8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3"/>
    <w:bookmarkStart w:name="z86" w:id="8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4"/>
    <w:bookmarkStart w:name="z87" w:id="85"/>
    <w:p>
      <w:pPr>
        <w:spacing w:after="0"/>
        <w:ind w:left="0"/>
        <w:jc w:val="left"/>
      </w:pPr>
      <w:r>
        <w:rPr>
          <w:rFonts w:ascii="Times New Roman"/>
          <w:b/>
          <w:i w:val="false"/>
          <w:color w:val="000000"/>
        </w:rPr>
        <w:t xml:space="preserve"> 8. Мәслихат депутаттарының біліктілігін арттыру</w:t>
      </w:r>
    </w:p>
    <w:bookmarkEnd w:id="85"/>
    <w:bookmarkStart w:name="z88" w:id="8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6"/>
    <w:bookmarkStart w:name="z89" w:id="8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7"/>
    <w:bookmarkStart w:name="z90" w:id="8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8"/>
    <w:bookmarkStart w:name="z91" w:id="8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89"/>
    <w:bookmarkStart w:name="z92" w:id="9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0"/>
    <w:bookmarkStart w:name="z93" w:id="91"/>
    <w:p>
      <w:pPr>
        <w:spacing w:after="0"/>
        <w:ind w:left="0"/>
        <w:jc w:val="left"/>
      </w:pPr>
      <w:r>
        <w:rPr>
          <w:rFonts w:ascii="Times New Roman"/>
          <w:b/>
          <w:i w:val="false"/>
          <w:color w:val="000000"/>
        </w:rPr>
        <w:t xml:space="preserve"> 9. Мәслихат аппаратының жұмысын ұйымдастыру</w:t>
      </w:r>
    </w:p>
    <w:bookmarkEnd w:id="91"/>
    <w:bookmarkStart w:name="z94" w:id="9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5" w:id="9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3"/>
    <w:bookmarkStart w:name="z96" w:id="9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4"/>
    <w:bookmarkStart w:name="z97" w:id="9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