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76b2" w14:textId="0177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1 тамыздағы № 2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2 жылғы 25 шілдедегі "Шардара ауданы әкімдігінің 2020 жылғы 24 шілдедегі № 183 "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" қаулысына өзгерістер енгізу туралы" № 2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Ж.Бердеш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