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37bb" w14:textId="7c93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2021 жылғы 23 желтоқсандағы № 13/74-VII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19 мамырдағы № 17/100-VII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"2022-2024 жылдарға арналған аудандық бюджет туралы" 2021 жылғы 23 желтоқсандағы № 13/74-VII (Нормативтік құқықтық актілерді мемлекеттік тіркеу тізілімінде № 26089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2022-2024 жылдарға арналған аудандық бюджеті тиісінше 1, 2 және 3-қосымшаларға сәйкес, оның ішінде 2022 жылға келесі көлемде бекітілсін: </w:t>
      </w:r>
    </w:p>
    <w:p>
      <w:pPr>
        <w:spacing w:after="0"/>
        <w:ind w:left="0"/>
        <w:jc w:val="both"/>
      </w:pPr>
      <w:r>
        <w:rPr>
          <w:rFonts w:ascii="Times New Roman"/>
          <w:b w:val="false"/>
          <w:i w:val="false"/>
          <w:color w:val="000000"/>
          <w:sz w:val="28"/>
        </w:rPr>
        <w:t>
      1) кірістер – 20 254 435 мың теңге, оның ішінде:</w:t>
      </w:r>
    </w:p>
    <w:p>
      <w:pPr>
        <w:spacing w:after="0"/>
        <w:ind w:left="0"/>
        <w:jc w:val="both"/>
      </w:pPr>
      <w:r>
        <w:rPr>
          <w:rFonts w:ascii="Times New Roman"/>
          <w:b w:val="false"/>
          <w:i w:val="false"/>
          <w:color w:val="000000"/>
          <w:sz w:val="28"/>
        </w:rPr>
        <w:t>
      салықтық түсімдер – 1 942 259 мың теңге;</w:t>
      </w:r>
    </w:p>
    <w:p>
      <w:pPr>
        <w:spacing w:after="0"/>
        <w:ind w:left="0"/>
        <w:jc w:val="both"/>
      </w:pPr>
      <w:r>
        <w:rPr>
          <w:rFonts w:ascii="Times New Roman"/>
          <w:b w:val="false"/>
          <w:i w:val="false"/>
          <w:color w:val="000000"/>
          <w:sz w:val="28"/>
        </w:rPr>
        <w:t>
      салықтық емес түсімдер – 50 497 мың теңге;</w:t>
      </w:r>
    </w:p>
    <w:p>
      <w:pPr>
        <w:spacing w:after="0"/>
        <w:ind w:left="0"/>
        <w:jc w:val="both"/>
      </w:pPr>
      <w:r>
        <w:rPr>
          <w:rFonts w:ascii="Times New Roman"/>
          <w:b w:val="false"/>
          <w:i w:val="false"/>
          <w:color w:val="000000"/>
          <w:sz w:val="28"/>
        </w:rPr>
        <w:t>
      негізгі капиталды сатудан түсетін түсімдер – 101 680 мың теңге;</w:t>
      </w:r>
    </w:p>
    <w:p>
      <w:pPr>
        <w:spacing w:after="0"/>
        <w:ind w:left="0"/>
        <w:jc w:val="both"/>
      </w:pPr>
      <w:r>
        <w:rPr>
          <w:rFonts w:ascii="Times New Roman"/>
          <w:b w:val="false"/>
          <w:i w:val="false"/>
          <w:color w:val="000000"/>
          <w:sz w:val="28"/>
        </w:rPr>
        <w:t xml:space="preserve">
      трансферттер түсiмi – 18 159 999 мың теңге; </w:t>
      </w:r>
    </w:p>
    <w:p>
      <w:pPr>
        <w:spacing w:after="0"/>
        <w:ind w:left="0"/>
        <w:jc w:val="both"/>
      </w:pPr>
      <w:r>
        <w:rPr>
          <w:rFonts w:ascii="Times New Roman"/>
          <w:b w:val="false"/>
          <w:i w:val="false"/>
          <w:color w:val="000000"/>
          <w:sz w:val="28"/>
        </w:rPr>
        <w:t>
      2)шығындар – 20 522 642 мың теңге;</w:t>
      </w:r>
    </w:p>
    <w:p>
      <w:pPr>
        <w:spacing w:after="0"/>
        <w:ind w:left="0"/>
        <w:jc w:val="both"/>
      </w:pPr>
      <w:r>
        <w:rPr>
          <w:rFonts w:ascii="Times New Roman"/>
          <w:b w:val="false"/>
          <w:i w:val="false"/>
          <w:color w:val="000000"/>
          <w:sz w:val="28"/>
        </w:rPr>
        <w:t xml:space="preserve">
      3) таза бюджеттік кредиттеу – 9 189 мың теңге, оның ішінде: </w:t>
      </w:r>
    </w:p>
    <w:p>
      <w:pPr>
        <w:spacing w:after="0"/>
        <w:ind w:left="0"/>
        <w:jc w:val="both"/>
      </w:pPr>
      <w:r>
        <w:rPr>
          <w:rFonts w:ascii="Times New Roman"/>
          <w:b w:val="false"/>
          <w:i w:val="false"/>
          <w:color w:val="000000"/>
          <w:sz w:val="28"/>
        </w:rPr>
        <w:t>
      бюджеттік кредиттер – 9 189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- 277 396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277 396 мың теңге:</w:t>
      </w:r>
    </w:p>
    <w:p>
      <w:pPr>
        <w:spacing w:after="0"/>
        <w:ind w:left="0"/>
        <w:jc w:val="both"/>
      </w:pPr>
      <w:r>
        <w:rPr>
          <w:rFonts w:ascii="Times New Roman"/>
          <w:b w:val="false"/>
          <w:i w:val="false"/>
          <w:color w:val="000000"/>
          <w:sz w:val="28"/>
        </w:rPr>
        <w:t>
      қарыздар түсімдері – 9 189 мың теңге;</w:t>
      </w:r>
    </w:p>
    <w:p>
      <w:pPr>
        <w:spacing w:after="0"/>
        <w:ind w:left="0"/>
        <w:jc w:val="both"/>
      </w:pPr>
      <w:r>
        <w:rPr>
          <w:rFonts w:ascii="Times New Roman"/>
          <w:b w:val="false"/>
          <w:i w:val="false"/>
          <w:color w:val="000000"/>
          <w:sz w:val="28"/>
        </w:rPr>
        <w:t>
      қарыздарды өтеу – 4 659 мың теңге;</w:t>
      </w:r>
    </w:p>
    <w:p>
      <w:pPr>
        <w:spacing w:after="0"/>
        <w:ind w:left="0"/>
        <w:jc w:val="both"/>
      </w:pPr>
      <w:r>
        <w:rPr>
          <w:rFonts w:ascii="Times New Roman"/>
          <w:b w:val="false"/>
          <w:i w:val="false"/>
          <w:color w:val="000000"/>
          <w:sz w:val="28"/>
        </w:rPr>
        <w:t>
      бюджет қаражатының пайдаланылатын қалдықтары – 272 866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салық түсімдерінен облыстық бюджетке төлем көзінен салық салынатын табыстардан ұсталатын жеке табыс салығынан 68,3 пайыз, төлем көзінен салық салынбайтын шетелдік азаматтар табыстарынан ұсталатын жеке табыс салығы 50 пайыз және әлеуметтік салықтан 57,6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19 мамырдағы № 17/100-VII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23 желтоқсандағы № 13/74-VII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19 мамырдағы № 17/100-VII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13/74-VII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