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f967" w14:textId="3fef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Шолаққорған ауылдық округі әкімінің 2021 жылғы 15 сәуірдегі "Қауымдық сервитут белгілеу туралы" № 125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Шолаққорған ауылдық округі әкімінің 2022 жылғы 18 тамыздағы № 185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3 шілдедегі "Әділет органдарында мемлекеттік тіркеуге жатпайтын құқықтық актілердің тізбесін бекіту туралы" № 460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Шолаққорған ауылдық округі әкімінің 2021 жылғы 15 сәуірдегі № 125 "Қауымдық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6165 тіркелген, Қазақстан Республикасының нормативтік құқықтық актілерінің эталондық бақылау банкінде 2021 жылғы 16 сәуірде электронды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Шолаққорған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