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bbcb" w14:textId="1a9b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бас бостандығынан айыру орындарынан босатылған адамдарды жұмысқа орналастыру үшін 2023 жылға арналған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ауданы әкiмдiгiнiң 2022 жылғы 28 қарашадағы № 346 қаулысы. Күші жойылды - Түркістан облысы Созақ ауданы әкiмдiгiнiң 2023 жылғы 6 қыркүйектегі № 195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ауданы әкiмдiгiнiң 06.09.2023 № 195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Республикасының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Созақ ауданының әкімдігі 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2023 жылға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2023 жылға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Созақ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 ресми жарияланғанынан кейін қала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Қ.Оразовқа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"28" қарашадағы 2022 жылғы</w:t>
            </w:r>
            <w:r>
              <w:br/>
            </w:r>
            <w:r>
              <w:rPr>
                <w:rFonts w:ascii="Times New Roman"/>
                <w:b w:val="false"/>
                <w:i w:val="false"/>
                <w:color w:val="000000"/>
                <w:sz w:val="20"/>
              </w:rPr>
              <w:t>№ 346 қаулысына 1 қосымша</w:t>
            </w:r>
          </w:p>
        </w:tc>
      </w:tr>
    </w:tbl>
    <w:p>
      <w:pPr>
        <w:spacing w:after="0"/>
        <w:ind w:left="0"/>
        <w:jc w:val="left"/>
      </w:pPr>
      <w:r>
        <w:rPr>
          <w:rFonts w:ascii="Times New Roman"/>
          <w:b/>
          <w:i w:val="false"/>
          <w:color w:val="000000"/>
        </w:rPr>
        <w:t xml:space="preserve"> 2023 жылға арналған пробация қызметінің есебінде тұрған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жұмысшылардың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санынан пайыздық мәндегі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әкімдігінің тұрғын үй-коммунальдық шаруашылық, жолаушылар көлігі және автомобиль жолдары бөлімінің "Шолаққорған-су"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"28" қарашадағы 2022 жылғы</w:t>
            </w:r>
            <w:r>
              <w:br/>
            </w:r>
            <w:r>
              <w:rPr>
                <w:rFonts w:ascii="Times New Roman"/>
                <w:b w:val="false"/>
                <w:i w:val="false"/>
                <w:color w:val="000000"/>
                <w:sz w:val="20"/>
              </w:rPr>
              <w:t>№ 346 қаулысына 2 қосымша</w:t>
            </w:r>
          </w:p>
        </w:tc>
      </w:tr>
    </w:tbl>
    <w:p>
      <w:pPr>
        <w:spacing w:after="0"/>
        <w:ind w:left="0"/>
        <w:jc w:val="left"/>
      </w:pPr>
      <w:r>
        <w:rPr>
          <w:rFonts w:ascii="Times New Roman"/>
          <w:b/>
          <w:i w:val="false"/>
          <w:color w:val="000000"/>
        </w:rPr>
        <w:t xml:space="preserve"> 2023 жылға арналған бас бостандығынан айыру орындарынан босатылған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жұмысшылардың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санынан пайыздық мәндегі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әкімдігінің тұрғын үй-коммунальдық шаруашылық, жолаушылар көлігі және автомобиль жолдары бөлімінің "Созақ Сәулет"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