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16303" w14:textId="c0163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 әкімдігінің 2021 жылғы 27 желтоқсандағы "Мүгедектер үшін жұмыс орындарына квота белгілеу туралы" № 357 қаулысына өзгерістермен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ауданы әкiмдiгiнiң 2022 жылғы 22 шілдедегі № 178 қаулысы.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 2015 жылғы 23 қарашадағы Еңбек кодексінің </w:t>
      </w:r>
      <w:r>
        <w:rPr>
          <w:rFonts w:ascii="Times New Roman"/>
          <w:b w:val="false"/>
          <w:i w:val="false"/>
          <w:color w:val="000000"/>
          <w:sz w:val="28"/>
        </w:rPr>
        <w:t>18-бабының</w:t>
      </w:r>
      <w:r>
        <w:rPr>
          <w:rFonts w:ascii="Times New Roman"/>
          <w:b w:val="false"/>
          <w:i w:val="false"/>
          <w:color w:val="000000"/>
          <w:sz w:val="28"/>
        </w:rPr>
        <w:t xml:space="preserve"> 7) тармақшасына, "Қазақстан Республикасындағы жергілікті мемлекеттік басқару және өзін-өзі басқару туралы" 2021 жылғы 23 қаңтардағы Заңының 31-бабының </w:t>
      </w:r>
      <w:r>
        <w:rPr>
          <w:rFonts w:ascii="Times New Roman"/>
          <w:b w:val="false"/>
          <w:i w:val="false"/>
          <w:color w:val="000000"/>
          <w:sz w:val="28"/>
        </w:rPr>
        <w:t>2 тармағына</w:t>
      </w:r>
      <w:r>
        <w:rPr>
          <w:rFonts w:ascii="Times New Roman"/>
          <w:b w:val="false"/>
          <w:i w:val="false"/>
          <w:color w:val="000000"/>
          <w:sz w:val="28"/>
        </w:rPr>
        <w:t xml:space="preserve">, 37-бабына, "Халықты жұмыспен қамту туралы" Қазақстан Республикасының 2016 жылғы 6 сәуірдегі Заңының </w:t>
      </w:r>
      <w:r>
        <w:rPr>
          <w:rFonts w:ascii="Times New Roman"/>
          <w:b w:val="false"/>
          <w:i w:val="false"/>
          <w:color w:val="000000"/>
          <w:sz w:val="28"/>
        </w:rPr>
        <w:t>9-бабының</w:t>
      </w:r>
      <w:r>
        <w:rPr>
          <w:rFonts w:ascii="Times New Roman"/>
          <w:b w:val="false"/>
          <w:i w:val="false"/>
          <w:color w:val="000000"/>
          <w:sz w:val="28"/>
        </w:rPr>
        <w:t xml:space="preserve"> 6) тармақшасына, 27 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Қазақстан Республикасы Денсаулық сақтау және әлеуметтік даму министрінің 2016 жылғы 13 маусымдағы "Мүгедектер үшін жұмыс орындарын квоталау қағидаларына бекіту туралы" № 498 </w:t>
      </w:r>
      <w:r>
        <w:rPr>
          <w:rFonts w:ascii="Times New Roman"/>
          <w:b w:val="false"/>
          <w:i w:val="false"/>
          <w:color w:val="000000"/>
          <w:sz w:val="28"/>
        </w:rPr>
        <w:t>бұйрығына</w:t>
      </w:r>
      <w:r>
        <w:rPr>
          <w:rFonts w:ascii="Times New Roman"/>
          <w:b w:val="false"/>
          <w:i w:val="false"/>
          <w:color w:val="000000"/>
          <w:sz w:val="28"/>
        </w:rPr>
        <w:t xml:space="preserve"> сәйкес, Түркістан облысы Созақ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Созақ ауданы әкімдігінің 2021 жылғы 27 желтоқсандағы "Мүгедектер үшiн жұмыс орындарына квота белгілеу туралы" № 357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енгізілсін:</w:t>
      </w:r>
    </w:p>
    <w:bookmarkEnd w:id="1"/>
    <w:bookmarkStart w:name="z3" w:id="2"/>
    <w:p>
      <w:pPr>
        <w:spacing w:after="0"/>
        <w:ind w:left="0"/>
        <w:jc w:val="both"/>
      </w:pPr>
      <w:r>
        <w:rPr>
          <w:rFonts w:ascii="Times New Roman"/>
          <w:b w:val="false"/>
          <w:i w:val="false"/>
          <w:color w:val="000000"/>
          <w:sz w:val="28"/>
        </w:rPr>
        <w:t>
      1) Осы қаулының "Мүгедектер үшiн жұмыс орындарына квота белгілеу туралы" деген сөздер "Мүгедектігі бар адамдар үшiн жұмыс орындарына квота белгілеу туралы" сөздермен өзгертілсін.</w:t>
      </w:r>
    </w:p>
    <w:bookmarkEnd w:id="2"/>
    <w:bookmarkStart w:name="z4" w:id="3"/>
    <w:p>
      <w:pPr>
        <w:spacing w:after="0"/>
        <w:ind w:left="0"/>
        <w:jc w:val="both"/>
      </w:pPr>
      <w:r>
        <w:rPr>
          <w:rFonts w:ascii="Times New Roman"/>
          <w:b w:val="false"/>
          <w:i w:val="false"/>
          <w:color w:val="000000"/>
          <w:sz w:val="28"/>
        </w:rPr>
        <w:t>
      2) Осы қаулыда көрсетілген "ауыр жұмыстарды, еңбек жағдайлары зиянды, қауіпті жұмыс орындарын есептемегенде, жұмыс орындары санының екіден төрт пайызға дейінгі мөлшерінде мүгедектерді жұмысқа орналастыру үшін жұмыс орындарына квота белгіленсін" деген сөздер, "ауыр жұмыстардағы, еңбек жағдайлары зиянды, қауіпті жұмыстардағы жұмыс орындарын есептемегенде, жұмыс орындары санының екіден төрт пайызға дейінгі мөлшерінде мүгедектігі бар адамдар үшін жұмыс орындарына квота белгіленсін" деген сөздермен алмастырылсын.</w:t>
      </w:r>
    </w:p>
    <w:bookmarkEnd w:id="3"/>
    <w:bookmarkStart w:name="z5" w:id="4"/>
    <w:p>
      <w:pPr>
        <w:spacing w:after="0"/>
        <w:ind w:left="0"/>
        <w:jc w:val="both"/>
      </w:pPr>
      <w:r>
        <w:rPr>
          <w:rFonts w:ascii="Times New Roman"/>
          <w:b w:val="false"/>
          <w:i w:val="false"/>
          <w:color w:val="000000"/>
          <w:sz w:val="28"/>
        </w:rPr>
        <w:t>
      3) Осы қаулының 1 қосымшасының тақырыбындағы "Мүгедектер үшін жұмыс орындарына квота" деген сөздер "Мүгедектігі бар адамдар үшін квота белгіленген ұйымдардың тізбесі" деген сөздермен жаңа редакция мазмұндалсын.</w:t>
      </w:r>
    </w:p>
    <w:bookmarkEnd w:id="4"/>
    <w:bookmarkStart w:name="z6" w:id="5"/>
    <w:p>
      <w:pPr>
        <w:spacing w:after="0"/>
        <w:ind w:left="0"/>
        <w:jc w:val="both"/>
      </w:pPr>
      <w:r>
        <w:rPr>
          <w:rFonts w:ascii="Times New Roman"/>
          <w:b w:val="false"/>
          <w:i w:val="false"/>
          <w:color w:val="000000"/>
          <w:sz w:val="28"/>
        </w:rPr>
        <w:t>
      2. Осы қаулының орындалуын бақылауды өзіме қалдырамын.</w:t>
      </w:r>
    </w:p>
    <w:bookmarkEnd w:id="5"/>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Қ.Оразов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"22" шілде 2022 жылғы</w:t>
            </w:r>
            <w:r>
              <w:br/>
            </w:r>
            <w:r>
              <w:rPr>
                <w:rFonts w:ascii="Times New Roman"/>
                <w:b w:val="false"/>
                <w:i w:val="false"/>
                <w:color w:val="000000"/>
                <w:sz w:val="20"/>
              </w:rPr>
              <w:t xml:space="preserve"> № 178 қаулысына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Мүгедектігі бар адамдар үшін жұмыс орындарына квота белгіленген ұйымдардың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 істейтін мүгедектігі бар адамдардың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үшін квота белгіленген жұмыс орындары-ның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Созақ ауданының адами әлеуетті дамыту бөлімінің "Кемелұлы атындағы жалпы орта мектебі"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"Созақ ауданының адами әлеуетті дамыту бөлімінің "А.Сүлейменов атындағы жалпы орта мектебі"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"Созақ ауданының адами әлеуетті дамыту бөлімінің "М.Әуезов атындағы жалпы орта мектебі"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"Созақ ауданының адами әлеуетті дамыту бөлімінің "Науайы атындағы жалпы орта мектебі"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"Созақ ауданының адами әлеуетті дамыту бөлімінің "Бақбергенов атындағы жалпы орта мектебі"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"Созақ ауданының адами әлеуетті дамыту бөлімінің "Батырбекова атындағы жалпы орта мектебі"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"Созақ ауданының адами әлеуетті дамыту бөлімінің "С.Сейфуллин атындағы жалпы орта мектебі"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"Созақ ауданының адами әлеуетті дамыту бөлімінің "Қаламбаев атындағы жалпы орта мектебі"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"Созақ ауданының адами әлеуетті дамыту бөлімінің "Ләнде Бөкенов атындағы жалпы орта мектебі"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 әкімдігінің тұрғын үй-коммунальдық шаруашылық, жолаушылар көлігі және автомобиль жолдары бөлімінің "Шолаққорған-су" мемлекеттік коммуналдық кәсіпорыны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