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6a3e6" w14:textId="296a3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ауданы әкімдігінің 2021 жылғы 17 наурыздағы "Қауымдық сервитут белгілеу туралы" № 49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ауданы әкiмдiгiнiң 2022 жылғы 17 мамырдағы № 139 қаулысы.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2021 жылғы 3 шілдедегі "Әділет органдарында мемлекеттік тіркеуге жатпайтын нормативтік құқықтық актілердің тізбесін бекіту туралы" № 460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Созақ ауданы әкімдігінің 2021 жылғы 17 наурыздағы "Қауымдық сервитут белгілеу туралы" № 49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6103 болып тіркелген) өзгеріс енгізілсін.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А.Сатыбалдыға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Созақ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