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c176e" w14:textId="dac17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 бойынша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Түркістан облысы Сарыағаш ауданы әкiмдiгiнiң 2022 жылғы 11 шілдедегі № 224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"Тұрғын үй қатынастары туралы" Заңының 10-3 бабының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Сарыағаш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Сарыағаш ауданы бойынша коммуналдық көрсетілетін қызметтерді ұсыну қағидалары бекітілсін.</w:t>
      </w:r>
    </w:p>
    <w:bookmarkEnd w:id="1"/>
    <w:bookmarkStart w:name="z3" w:id="2"/>
    <w:p>
      <w:pPr>
        <w:spacing w:after="0"/>
        <w:ind w:left="0"/>
        <w:jc w:val="both"/>
      </w:pPr>
      <w:r>
        <w:rPr>
          <w:rFonts w:ascii="Times New Roman"/>
          <w:b w:val="false"/>
          <w:i w:val="false"/>
          <w:color w:val="000000"/>
          <w:sz w:val="28"/>
        </w:rPr>
        <w:t>
      2. "Сарыағаш ауданының тұрғын үй-коммуналдық шаруашылық бөлімі" мемлекеттік мекемесі заңнамада белгіленген тәртіпте:</w:t>
      </w:r>
    </w:p>
    <w:bookmarkEnd w:id="2"/>
    <w:p>
      <w:pPr>
        <w:spacing w:after="0"/>
        <w:ind w:left="0"/>
        <w:jc w:val="both"/>
      </w:pPr>
      <w:r>
        <w:rPr>
          <w:rFonts w:ascii="Times New Roman"/>
          <w:b w:val="false"/>
          <w:i w:val="false"/>
          <w:color w:val="000000"/>
          <w:sz w:val="28"/>
        </w:rPr>
        <w:t>
      осы қаулыны ресми жариялауға жіберуді:</w:t>
      </w:r>
    </w:p>
    <w:p>
      <w:pPr>
        <w:spacing w:after="0"/>
        <w:ind w:left="0"/>
        <w:jc w:val="both"/>
      </w:pPr>
      <w:r>
        <w:rPr>
          <w:rFonts w:ascii="Times New Roman"/>
          <w:b w:val="false"/>
          <w:i w:val="false"/>
          <w:color w:val="000000"/>
          <w:sz w:val="28"/>
        </w:rPr>
        <w:t>
      Сарыағаш ауданы әкімі аппаратының ресми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Н.Талиповқа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М.Отаршиев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2022 жылғы 11 шілдедегі</w:t>
            </w:r>
            <w:r>
              <w:br/>
            </w:r>
            <w:r>
              <w:rPr>
                <w:rFonts w:ascii="Times New Roman"/>
                <w:b w:val="false"/>
                <w:i w:val="false"/>
                <w:color w:val="000000"/>
                <w:sz w:val="20"/>
              </w:rPr>
              <w:t>№ 224 қаулысына қосымша</w:t>
            </w:r>
          </w:p>
        </w:tc>
      </w:tr>
    </w:tbl>
    <w:bookmarkStart w:name="z7" w:id="5"/>
    <w:p>
      <w:pPr>
        <w:spacing w:after="0"/>
        <w:ind w:left="0"/>
        <w:jc w:val="left"/>
      </w:pPr>
      <w:r>
        <w:rPr>
          <w:rFonts w:ascii="Times New Roman"/>
          <w:b/>
          <w:i w:val="false"/>
          <w:color w:val="000000"/>
        </w:rPr>
        <w:t xml:space="preserve"> Сарыағаш ауданы бойынша Коммуналдық көрсетілетін қызметтерді ұсыну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Сарыағаш ауданы бойынша коммуналдық көрсетілетін қызметтерді ұсыну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"Тұрғын үй қатынастары туралы" 1997 жылғы 16 сәуірдегі Қазақстан Республикасы Заңының 10-3 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"Коммуналдық қызметтер тізбесін және тұрғын үй көмегін көрсетудің үлгі қағидаларын бекіту туралы"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20542 болып тіркелген) және коммуналдық қызметтерді ұсыну және ақы төлеу тәртібін белгілейді.</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8"/>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 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Start w:name="z11" w:id="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9"/>
    <w:bookmarkStart w:name="z12" w:id="1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10"/>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3" w:id="11"/>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1"/>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жасасады.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4" w:id="12"/>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2"/>
    <w:bookmarkStart w:name="z15" w:id="13"/>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3"/>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6" w:id="14"/>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4"/>
    <w:bookmarkStart w:name="z17" w:id="15"/>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5"/>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18" w:id="16"/>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16"/>
    <w:bookmarkStart w:name="z19" w:id="17"/>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7"/>
    <w:bookmarkStart w:name="z20" w:id="18"/>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8"/>
    <w:bookmarkStart w:name="z21" w:id="19"/>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9"/>
    <w:bookmarkStart w:name="z22" w:id="20"/>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20"/>
    <w:bookmarkStart w:name="z23" w:id="21"/>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1"/>
    <w:bookmarkStart w:name="z24" w:id="22"/>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 бабы 1-тармағының </w:t>
      </w:r>
      <w:r>
        <w:rPr>
          <w:rFonts w:ascii="Times New Roman"/>
          <w:b w:val="false"/>
          <w:i w:val="false"/>
          <w:color w:val="000000"/>
          <w:sz w:val="28"/>
        </w:rPr>
        <w:t>4-1) тармақшасына</w:t>
      </w:r>
      <w:r>
        <w:rPr>
          <w:rFonts w:ascii="Times New Roman"/>
          <w:b w:val="false"/>
          <w:i w:val="false"/>
          <w:color w:val="000000"/>
          <w:sz w:val="28"/>
        </w:rPr>
        <w:t> сәйкес жергілікті өкілді органдар бекіткен жылыту маусымына дайындық және оны өткізу қағидаларына сәйкес ұйымдастырады.</w:t>
      </w:r>
    </w:p>
    <w:bookmarkEnd w:id="22"/>
    <w:bookmarkStart w:name="z25" w:id="23"/>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3"/>
    <w:bookmarkStart w:name="z26" w:id="24"/>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4"/>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7" w:id="25"/>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5"/>
    <w:bookmarkStart w:name="z28" w:id="26"/>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6"/>
    <w:bookmarkStart w:name="z29" w:id="27"/>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жүктеледі.</w:t>
      </w:r>
    </w:p>
    <w:bookmarkEnd w:id="27"/>
    <w:bookmarkStart w:name="z30" w:id="28"/>
    <w:p>
      <w:pPr>
        <w:spacing w:after="0"/>
        <w:ind w:left="0"/>
        <w:jc w:val="both"/>
      </w:pPr>
      <w:r>
        <w:rPr>
          <w:rFonts w:ascii="Times New Roman"/>
          <w:b w:val="false"/>
          <w:i w:val="false"/>
          <w:color w:val="000000"/>
          <w:sz w:val="28"/>
        </w:rPr>
        <w:t>
      20. Тұтынушы:</w:t>
      </w:r>
    </w:p>
    <w:bookmarkEnd w:id="28"/>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1" w:id="29"/>
    <w:p>
      <w:pPr>
        <w:spacing w:after="0"/>
        <w:ind w:left="0"/>
        <w:jc w:val="both"/>
      </w:pPr>
      <w:r>
        <w:rPr>
          <w:rFonts w:ascii="Times New Roman"/>
          <w:b w:val="false"/>
          <w:i w:val="false"/>
          <w:color w:val="000000"/>
          <w:sz w:val="28"/>
        </w:rPr>
        <w:t>
      21. Жеткізуші:</w:t>
      </w:r>
    </w:p>
    <w:bookmarkEnd w:id="29"/>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2" w:id="30"/>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30"/>
    <w:bookmarkStart w:name="z33" w:id="31"/>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31"/>
    <w:bookmarkStart w:name="z34" w:id="32"/>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2"/>
    <w:bookmarkStart w:name="z35" w:id="33"/>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3"/>
    <w:bookmarkStart w:name="z36" w:id="34"/>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34"/>
    <w:bookmarkStart w:name="z37" w:id="35"/>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5"/>
    <w:bookmarkStart w:name="z38" w:id="36"/>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 бабы 1-тармағының </w:t>
      </w:r>
      <w:r>
        <w:rPr>
          <w:rFonts w:ascii="Times New Roman"/>
          <w:b w:val="false"/>
          <w:i w:val="false"/>
          <w:color w:val="000000"/>
          <w:sz w:val="28"/>
        </w:rPr>
        <w:t>34) тармақшасына</w:t>
      </w:r>
      <w:r>
        <w:rPr>
          <w:rFonts w:ascii="Times New Roman"/>
          <w:b w:val="false"/>
          <w:i w:val="false"/>
          <w:color w:val="000000"/>
          <w:sz w:val="28"/>
        </w:rPr>
        <w:t> сәйкес жергілікті атқарушы орган бекіткен тұтыну нормалар бойынша.</w:t>
      </w:r>
    </w:p>
    <w:bookmarkEnd w:id="36"/>
    <w:bookmarkStart w:name="z39" w:id="37"/>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7"/>
    <w:bookmarkStart w:name="z40" w:id="38"/>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8"/>
    <w:bookmarkStart w:name="z41" w:id="39"/>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9"/>
    <w:bookmarkStart w:name="z42" w:id="40"/>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40"/>
    <w:bookmarkStart w:name="z43" w:id="41"/>
    <w:p>
      <w:pPr>
        <w:spacing w:after="0"/>
        <w:ind w:left="0"/>
        <w:jc w:val="left"/>
      </w:pPr>
      <w:r>
        <w:rPr>
          <w:rFonts w:ascii="Times New Roman"/>
          <w:b/>
          <w:i w:val="false"/>
          <w:color w:val="000000"/>
        </w:rPr>
        <w:t xml:space="preserve"> 5-тарау. Дауларды шешу тәртібі</w:t>
      </w:r>
    </w:p>
    <w:bookmarkEnd w:id="41"/>
    <w:bookmarkStart w:name="z44" w:id="42"/>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2"/>
    <w:bookmarkStart w:name="z45" w:id="43"/>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құрылымдық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3"/>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6" w:id="44"/>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жеткізудің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7" w:id="45"/>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5"/>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рәсімдеген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8" w:id="46"/>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6"/>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49" w:id="47"/>
    <w:p>
      <w:pPr>
        <w:spacing w:after="0"/>
        <w:ind w:left="0"/>
        <w:jc w:val="left"/>
      </w:pPr>
      <w:r>
        <w:rPr>
          <w:rFonts w:ascii="Times New Roman"/>
          <w:b/>
          <w:i w:val="false"/>
          <w:color w:val="000000"/>
        </w:rPr>
        <w:t xml:space="preserve"> 8-тарау. Қорытынды ережелер</w:t>
      </w:r>
    </w:p>
    <w:bookmarkEnd w:id="47"/>
    <w:bookmarkStart w:name="z50" w:id="48"/>
    <w:p>
      <w:pPr>
        <w:spacing w:after="0"/>
        <w:ind w:left="0"/>
        <w:jc w:val="both"/>
      </w:pPr>
      <w:r>
        <w:rPr>
          <w:rFonts w:ascii="Times New Roman"/>
          <w:b w:val="false"/>
          <w:i w:val="false"/>
          <w:color w:val="000000"/>
          <w:sz w:val="28"/>
        </w:rPr>
        <w:t xml:space="preserve">
      37. Коммуналдық көрсетілетін қызметтерді ұсыну саласындағы мәселелер осы </w:t>
      </w:r>
      <w:r>
        <w:rPr>
          <w:rFonts w:ascii="Times New Roman"/>
          <w:b w:val="false"/>
          <w:i w:val="false"/>
          <w:color w:val="000000"/>
          <w:sz w:val="28"/>
        </w:rPr>
        <w:t>Қағидаларда</w:t>
      </w:r>
      <w:r>
        <w:rPr>
          <w:rFonts w:ascii="Times New Roman"/>
          <w:b w:val="false"/>
          <w:i w:val="false"/>
          <w:color w:val="000000"/>
          <w:sz w:val="28"/>
        </w:rPr>
        <w:t xml:space="preserve"> реттелмеген жағдайда, Қазақстан Республикасының өзге де заңнамалық актілерімен реттеледі.</w:t>
      </w:r>
    </w:p>
    <w:bookmarkEnd w:id="48"/>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