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8583" w14:textId="0238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кенттер мен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28 желтоқсандағы № 29-198-VII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А.Қалыбеков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Мақтаарал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Мырзакент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Мақтаарал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Еңбекші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Жаңажол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Иіржар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63 356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Ж.Нұрлыбаев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21-қосымшаларға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Атакент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Бірлік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6 299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Мақтаарал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Жамбыл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Мақтаарал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Мақтарал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73 333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11 467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Мақтаарал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Мақтаарал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Мақтаарал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Мақтаарал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11-74-VIІI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Мақтаарал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9-61-VIІI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29-198-VII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