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5be7" w14:textId="3bb5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 үшiн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2022 жылғы 13 сәуірдегі № 254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– 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Мақтаарал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А.К. Ешанқұловаға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_______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мүгедектігі бар адамдарды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Квоталық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"О.Бапышев атындағы № 8 жалпы орта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"Қ.Сәтбаев атындағы № 6 жалпы орта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"Бірлік жалпы орта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"К.Үкібаев атындағы № 37 жалпы орта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әкімдігінің "Мырзакент-Қызмет"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су ресурстары комитетінің "Қазводхоз" шаруашылық жүргізу құқығындағы республикалық мемлекеттік кәсіпорнының Оңтүстік Қазақстан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