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a95b" w14:textId="57da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2023 жылға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2022 жылғы 25 қарашадағы № 703 қаулысы. Күші жойылды - Түркістан облысы Мақтаарал ауданы әкiмдiгiнiң 2023 жылғы 16 қазандағы № 573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Мақтаарал ауданы әкiмдiгiнiң 16.10.2023 № 573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және 26-бабы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 Қазақстан Республикасының Қылмыстық-атқару кодексінің 18-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сәйкес, Мақтаарал ауданы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А.К. Ешанкуловаға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2023 жылғы №____қаулысына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оналастыру үшін жұмыс орындары квотасы белгіленетін Мақтаарал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"Мақтаарал ауданының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әкімдігінің "Халықты жұмыспен қамту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2023 жылғы №___қаулысына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 квотасы белгіленетін Мақтаарал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"Мақтаарал ауданының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әкімдігінің "Халықты жұмыспен қамту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2023 жылғы №____қаулысына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 квотасы белгіленетін Мақтаарал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болыпта былатын,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"Мақтаарал ауданының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әкімдігінің "Халықты жұмыспен қамту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