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ddb6" w14:textId="f4c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мүгедектігі бар адамдар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2022 жылғы 13 сәуірдегі № 255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тақырыбына өзгеріс енгізілді - Түркістан облысы Мақтаарал ауданы әкiмдiгiнiң 09.11.2022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– 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Мақтаарал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облысы Мақтаарал ауданы әкiмдiгiнiң 09.11.2022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А.К. Ешанқұловаға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сәуір 2022 жылғы №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мүгедектігі бар адамдарды жұмысқа орналастыру үшін жұмыс орындары квотасының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Түркістан облысы Мақтаарал ауданы әкiмдiгiнiң 09.11.2022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"Ж.Нурлыбаев атындағы № 49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"Қ.Қайсенов атындағы № 51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"Ш.Бектасов атындағы № 38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"№ 9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"И.Панфилов атындағы № 33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 ауданының жұмыспен қамту және әлеуметтік бағдарламалар бөлімінің "Мейірім-Шапағат" күндіз болу орталығы"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№ 10 "Асыл мұра"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№ 21 "Нұрлы жол"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"Жамбыл атындағы № 39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