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bc5e" w14:textId="5f5b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2022 жылғы 28 желтоқсандағы № 27/161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Бәйдібек аудандық мәслихатының 2022 жылғы 23 желтоқсандағы № 26/149 "2023-2025 жылдарға арналған аудан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Ағыбет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71 967мың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Алғабас ауылдық округінің 2023- 2025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70 171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Алмалы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69 343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61 295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Ақбастау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62 126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Боралдай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93 729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Бөген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64 874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Борлысай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60 117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Жамбыл ауылдық округінің 2023 –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Көктерек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50 672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Мыңбұлақ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75 619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Шаян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146 669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93 073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2023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 заңнамасында көздеген жағдайларда жаплы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 заңнамасында көздеген жағдайларда жаплы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Бәйдібек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