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67e" w14:textId="0f59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24 желтоқсандағы № 12/75 "2022-2024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21 қыркүйектегі № 21/136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"2022-2024 жылдарға арналған аудан бюджеті туралы" 2021 жылғы 24 желтоқсандағы № 12/75 (Нормативтік құқықтық актілерді мемлекеттік тіркеу тізілімінде № 26051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2022-2024 жылдарға арналған аудан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15 654 744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1 046 244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–14 599 584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15 694 666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әлеуметтік салық облыстық бюджетке 62,3 пайыз, жергілікті бюджетке 37,7 пайыз"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 21/136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 21/136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 № 21/136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