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8abb" w14:textId="b328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 бойынша көрсетілетін коммуналдық қызметтерді ұсынудың қағидаларын бекіту туралы</w:t>
      </w:r>
    </w:p>
    <w:p>
      <w:pPr>
        <w:spacing w:after="0"/>
        <w:ind w:left="0"/>
        <w:jc w:val="both"/>
      </w:pPr>
      <w:r>
        <w:rPr>
          <w:rFonts w:ascii="Times New Roman"/>
          <w:b w:val="false"/>
          <w:i w:val="false"/>
          <w:color w:val="000000"/>
          <w:sz w:val="28"/>
        </w:rPr>
        <w:t>Түркістан облысы Бәйдiбек ауданы әкiмдiгiнiң 2022 жылғы 5 қазандағы № 363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Заңының 10-3 бабы 2-тармағының </w:t>
      </w:r>
      <w:r>
        <w:rPr>
          <w:rFonts w:ascii="Times New Roman"/>
          <w:b w:val="false"/>
          <w:i w:val="false"/>
          <w:color w:val="000000"/>
          <w:sz w:val="28"/>
        </w:rPr>
        <w:t>16) тармақшасына</w:t>
      </w:r>
      <w:r>
        <w:rPr>
          <w:rFonts w:ascii="Times New Roman"/>
          <w:b w:val="false"/>
          <w:i w:val="false"/>
          <w:color w:val="000000"/>
          <w:sz w:val="28"/>
        </w:rPr>
        <w:t>,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 Индустрия және инфрақұрылымдық даму министрінің міндетін атқарушының бұйрығына сәйкес,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ауданына коммуналдық көрсетілетін қызметтердің тізбесі </w:t>
      </w:r>
      <w:r>
        <w:rPr>
          <w:rFonts w:ascii="Times New Roman"/>
          <w:b w:val="false"/>
          <w:i w:val="false"/>
          <w:color w:val="000000"/>
          <w:sz w:val="28"/>
        </w:rPr>
        <w:t>№ 1</w:t>
      </w:r>
      <w:r>
        <w:rPr>
          <w:rFonts w:ascii="Times New Roman"/>
          <w:b w:val="false"/>
          <w:i w:val="false"/>
          <w:color w:val="000000"/>
          <w:sz w:val="28"/>
        </w:rPr>
        <w:t xml:space="preserve"> және коммуналдық көрсетілетін қызметтерді ұсынудың үлгілік қағидалары </w:t>
      </w:r>
      <w:r>
        <w:rPr>
          <w:rFonts w:ascii="Times New Roman"/>
          <w:b w:val="false"/>
          <w:i w:val="false"/>
          <w:color w:val="000000"/>
          <w:sz w:val="28"/>
        </w:rPr>
        <w:t>№ 2 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2022 жылғы 05 қазандағы</w:t>
            </w:r>
            <w:r>
              <w:br/>
            </w:r>
            <w:r>
              <w:rPr>
                <w:rFonts w:ascii="Times New Roman"/>
                <w:b w:val="false"/>
                <w:i w:val="false"/>
                <w:color w:val="000000"/>
                <w:sz w:val="20"/>
              </w:rPr>
              <w:t>№ 363 қаулысына 1 қосымша</w:t>
            </w:r>
          </w:p>
        </w:tc>
      </w:tr>
    </w:tbl>
    <w:p>
      <w:pPr>
        <w:spacing w:after="0"/>
        <w:ind w:left="0"/>
        <w:jc w:val="left"/>
      </w:pPr>
      <w:r>
        <w:rPr>
          <w:rFonts w:ascii="Times New Roman"/>
          <w:b/>
          <w:i w:val="false"/>
          <w:color w:val="000000"/>
        </w:rPr>
        <w:t xml:space="preserve"> Коммуналдық көрсетілетін қызметтер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2022 жылғы 05 қазандағы</w:t>
            </w:r>
            <w:r>
              <w:br/>
            </w:r>
            <w:r>
              <w:rPr>
                <w:rFonts w:ascii="Times New Roman"/>
                <w:b w:val="false"/>
                <w:i w:val="false"/>
                <w:color w:val="000000"/>
                <w:sz w:val="20"/>
              </w:rPr>
              <w:t>№ 363 қаулысына 2 қосымша</w:t>
            </w:r>
          </w:p>
        </w:tc>
      </w:tr>
    </w:tbl>
    <w:bookmarkStart w:name="z7" w:id="4"/>
    <w:p>
      <w:pPr>
        <w:spacing w:after="0"/>
        <w:ind w:left="0"/>
        <w:jc w:val="left"/>
      </w:pPr>
      <w:r>
        <w:rPr>
          <w:rFonts w:ascii="Times New Roman"/>
          <w:b/>
          <w:i w:val="false"/>
          <w:color w:val="000000"/>
        </w:rPr>
        <w:t xml:space="preserve"> Коммуналдық көрсетілетін қызметтерді ұсынудың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6"/>
    <w:bookmarkStart w:name="z1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1"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2"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0"/>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0"/>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5" w:id="1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6"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7"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5"/>
    <w:bookmarkStart w:name="z19"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0"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1"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2"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3"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4"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маусымына дайындық және оны өткізу қағидаларына сәйкес ұйымдастырады.</w:t>
      </w:r>
    </w:p>
    <w:bookmarkEnd w:id="21"/>
    <w:bookmarkStart w:name="z25"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6"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7"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8" w:id="25"/>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9" w:id="26"/>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30"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1"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2"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3" w:id="30"/>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0"/>
    <w:bookmarkStart w:name="z34" w:id="31"/>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5" w:id="32"/>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6" w:id="33"/>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7"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8" w:id="35"/>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35"/>
    <w:bookmarkStart w:name="z39" w:id="36"/>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40" w:id="37"/>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1" w:id="38"/>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2"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3" w:id="40"/>
    <w:p>
      <w:pPr>
        <w:spacing w:after="0"/>
        <w:ind w:left="0"/>
        <w:jc w:val="left"/>
      </w:pPr>
      <w:r>
        <w:rPr>
          <w:rFonts w:ascii="Times New Roman"/>
          <w:b/>
          <w:i w:val="false"/>
          <w:color w:val="000000"/>
        </w:rPr>
        <w:t xml:space="preserve"> 5-тарау. Дауларды шешу тәртібі</w:t>
      </w:r>
    </w:p>
    <w:bookmarkEnd w:id="40"/>
    <w:bookmarkStart w:name="z44" w:id="41"/>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5" w:id="42"/>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6"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7" w:id="44"/>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8" w:id="45"/>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9" w:id="46"/>
    <w:p>
      <w:pPr>
        <w:spacing w:after="0"/>
        <w:ind w:left="0"/>
        <w:jc w:val="left"/>
      </w:pPr>
      <w:r>
        <w:rPr>
          <w:rFonts w:ascii="Times New Roman"/>
          <w:b/>
          <w:i w:val="false"/>
          <w:color w:val="000000"/>
        </w:rPr>
        <w:t xml:space="preserve"> 6-тарау. Қорытынды ережелер</w:t>
      </w:r>
    </w:p>
    <w:bookmarkEnd w:id="46"/>
    <w:bookmarkStart w:name="z50" w:id="47"/>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