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4915" w14:textId="6f54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2021 жылғы 31 желтоқсандағы № 18/89-VІІ "2022-2024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2 маусымдағы № 24/116-VІІ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2021 жылғы 31 желтоқсандағы № 18/89-VІІ "2022-2024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Байырқұм ауылдық округінің 2022-2024 жылдарға арналған бюджеті тиісінше 4, 5 және 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Дермене ауылдық округінің 2022-2024 жылдарға арналған бюджеті тиісінше 7, 8 және 9-қосымшаларға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Жиделі ауылдық округінің 2022-2024 жылдарға арналған бюджеті тиісінше 10, 11 және 12-қосымшаларға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47 510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Қожатоғай ауылдық округінің 2022-2024 жылдарға арналған бюджеті тиісінше 13, 14 және 15-қосымшаларға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Монтайтас ауылдық округінің 2022-2024 жылдарға арналған бюджеті тиісінше 16, 17 және 18-қосымшаларға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84 279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