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9e890" w14:textId="219e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қалалық мәслихатының 2021 жылғы 28 желтоқсандағы № 16/85-VII "2022-2024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қалалық мәслихатының 2022 жылғы 19 мамырдағы № 23/114-VІІ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Арыс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қалалық бюджет туралы" Арыс қалалық мәслихатының 2021 жылғы 28 желтоқсандағы № 16/85-VII (нормативтік құқықтық актілерді мемлекеттік тіркеу тізілімінде № 26197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Арыс қаласының 2022-2024 жылдарға арналған қалалық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17 405 689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2 005 801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444 983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61 307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14 893 598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17 499 605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12 262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- 106 178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106 178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10 711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93 916 мың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23/114-VIІ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бөлігіндегі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қоспағанда,мемлекеттік бюджеттен қаржыландырылатын,сондай-ақ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 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 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23/114-VIІ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16/85-VIІ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бюджеттік даму бағдарламаларының бюджеттік инвестициялық жобалар мен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