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b361" w14:textId="7a2b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31 желтоқсандағы № 18/89-VІІ "2022-2024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13 сәуірдегі № 22/111-VІІ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2021 жылғы 31 желтоқсандағы № 18/89-VІІ "2022-2024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Ақдала ауылдық округінің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2022-2024 жылдарға арналған бюджеті тиісінше 4, 5 және 6-қосымшаларға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37 258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1 418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2022-2024 жылдарға арналған бюджеті тиісінше 7, 8 және 9-қосымшаларға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2022-2024 жылдарға арналған бюджеті тиісінше 10, 11 және 12-қосымшаларға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2022-2024 жылдарға арналған бюджеті тиісінше 13, 14 және 15-қосымшаларға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2022-2024 жылдарға арналған бюджеті тиісінше 16, 17 және 18-қосымшаларға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