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d1b0" w14:textId="967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28 желтоқсандағы № 16/85-VII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25 наурыздағы № 21/109-VІІ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Арыс қалалық мәслихатының 2021 жылғы 28 желтоқсандағы № 16/85-VII (нормативтік құқықтық актілерді мемлекеттік тіркеу тізілімінде № 26197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16 622 110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1 709 078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14 762 285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16 716 026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106 178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93 916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 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