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d87b" w14:textId="822d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13 желтоқсандағы № 19/232-VII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Түркістан облысының 2023-2025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1 254 131 267 мың теңге, оның iшiнде:</w:t>
      </w:r>
    </w:p>
    <w:p>
      <w:pPr>
        <w:spacing w:after="0"/>
        <w:ind w:left="0"/>
        <w:jc w:val="both"/>
      </w:pPr>
      <w:r>
        <w:rPr>
          <w:rFonts w:ascii="Times New Roman"/>
          <w:b w:val="false"/>
          <w:i w:val="false"/>
          <w:color w:val="000000"/>
          <w:sz w:val="28"/>
        </w:rPr>
        <w:t>
      салықтық түсiмдер – 57 495 271 мың теңге;</w:t>
      </w:r>
    </w:p>
    <w:p>
      <w:pPr>
        <w:spacing w:after="0"/>
        <w:ind w:left="0"/>
        <w:jc w:val="both"/>
      </w:pPr>
      <w:r>
        <w:rPr>
          <w:rFonts w:ascii="Times New Roman"/>
          <w:b w:val="false"/>
          <w:i w:val="false"/>
          <w:color w:val="000000"/>
          <w:sz w:val="28"/>
        </w:rPr>
        <w:t>
      салықтық емес түсiмдер – 16 226 311 мың теңге;</w:t>
      </w:r>
    </w:p>
    <w:p>
      <w:pPr>
        <w:spacing w:after="0"/>
        <w:ind w:left="0"/>
        <w:jc w:val="both"/>
      </w:pPr>
      <w:r>
        <w:rPr>
          <w:rFonts w:ascii="Times New Roman"/>
          <w:b w:val="false"/>
          <w:i w:val="false"/>
          <w:color w:val="000000"/>
          <w:sz w:val="28"/>
        </w:rPr>
        <w:t>
      негізгі капиталды сатудан түсетін түсімдер – 66 281 мың теңге;</w:t>
      </w:r>
    </w:p>
    <w:p>
      <w:pPr>
        <w:spacing w:after="0"/>
        <w:ind w:left="0"/>
        <w:jc w:val="both"/>
      </w:pPr>
      <w:r>
        <w:rPr>
          <w:rFonts w:ascii="Times New Roman"/>
          <w:b w:val="false"/>
          <w:i w:val="false"/>
          <w:color w:val="000000"/>
          <w:sz w:val="28"/>
        </w:rPr>
        <w:t>
      трансферттер түсiмi – 1 180 343 404 мың теңге;</w:t>
      </w:r>
    </w:p>
    <w:p>
      <w:pPr>
        <w:spacing w:after="0"/>
        <w:ind w:left="0"/>
        <w:jc w:val="both"/>
      </w:pPr>
      <w:r>
        <w:rPr>
          <w:rFonts w:ascii="Times New Roman"/>
          <w:b w:val="false"/>
          <w:i w:val="false"/>
          <w:color w:val="000000"/>
          <w:sz w:val="28"/>
        </w:rPr>
        <w:t>
      2) шығындар – 1 237 213 511 мың теңге;</w:t>
      </w:r>
    </w:p>
    <w:p>
      <w:pPr>
        <w:spacing w:after="0"/>
        <w:ind w:left="0"/>
        <w:jc w:val="both"/>
      </w:pPr>
      <w:r>
        <w:rPr>
          <w:rFonts w:ascii="Times New Roman"/>
          <w:b w:val="false"/>
          <w:i w:val="false"/>
          <w:color w:val="000000"/>
          <w:sz w:val="28"/>
        </w:rPr>
        <w:t>
      3) таза бюджеттiк кредиттеу – 20 656 918 мың теңге, оның ішінде:</w:t>
      </w:r>
    </w:p>
    <w:p>
      <w:pPr>
        <w:spacing w:after="0"/>
        <w:ind w:left="0"/>
        <w:jc w:val="both"/>
      </w:pPr>
      <w:r>
        <w:rPr>
          <w:rFonts w:ascii="Times New Roman"/>
          <w:b w:val="false"/>
          <w:i w:val="false"/>
          <w:color w:val="000000"/>
          <w:sz w:val="28"/>
        </w:rPr>
        <w:t>
      бюджеттік кредиттер – 37 001 520 мың теңге;</w:t>
      </w:r>
    </w:p>
    <w:p>
      <w:pPr>
        <w:spacing w:after="0"/>
        <w:ind w:left="0"/>
        <w:jc w:val="both"/>
      </w:pPr>
      <w:r>
        <w:rPr>
          <w:rFonts w:ascii="Times New Roman"/>
          <w:b w:val="false"/>
          <w:i w:val="false"/>
          <w:color w:val="000000"/>
          <w:sz w:val="28"/>
        </w:rPr>
        <w:t>
      бюджеттік кредиттерді өтеу – 16 344 602 мың теңге;</w:t>
      </w:r>
    </w:p>
    <w:p>
      <w:pPr>
        <w:spacing w:after="0"/>
        <w:ind w:left="0"/>
        <w:jc w:val="both"/>
      </w:pPr>
      <w:r>
        <w:rPr>
          <w:rFonts w:ascii="Times New Roman"/>
          <w:b w:val="false"/>
          <w:i w:val="false"/>
          <w:color w:val="000000"/>
          <w:sz w:val="28"/>
        </w:rPr>
        <w:t>
      4) қаржы активтерімен операциялар бойынша сальдо – 838 895 мың теңге, оның ішінде:</w:t>
      </w:r>
    </w:p>
    <w:p>
      <w:pPr>
        <w:spacing w:after="0"/>
        <w:ind w:left="0"/>
        <w:jc w:val="both"/>
      </w:pPr>
      <w:r>
        <w:rPr>
          <w:rFonts w:ascii="Times New Roman"/>
          <w:b w:val="false"/>
          <w:i w:val="false"/>
          <w:color w:val="000000"/>
          <w:sz w:val="28"/>
        </w:rPr>
        <w:t>
      қаржы активтерін сатып алу – 966 940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128 045 мың теңге;</w:t>
      </w:r>
    </w:p>
    <w:p>
      <w:pPr>
        <w:spacing w:after="0"/>
        <w:ind w:left="0"/>
        <w:jc w:val="both"/>
      </w:pPr>
      <w:r>
        <w:rPr>
          <w:rFonts w:ascii="Times New Roman"/>
          <w:b w:val="false"/>
          <w:i w:val="false"/>
          <w:color w:val="000000"/>
          <w:sz w:val="28"/>
        </w:rPr>
        <w:t>
      5) бюджет тапшылығы – - 4 578 057 мың теңге;</w:t>
      </w:r>
    </w:p>
    <w:p>
      <w:pPr>
        <w:spacing w:after="0"/>
        <w:ind w:left="0"/>
        <w:jc w:val="both"/>
      </w:pPr>
      <w:r>
        <w:rPr>
          <w:rFonts w:ascii="Times New Roman"/>
          <w:b w:val="false"/>
          <w:i w:val="false"/>
          <w:color w:val="000000"/>
          <w:sz w:val="28"/>
        </w:rPr>
        <w:t>
      6) бюджет тапшылығын қаржыландыру – 4 578 057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облыстық мәслихатының 13.12.2023 </w:t>
      </w:r>
      <w:r>
        <w:rPr>
          <w:rFonts w:ascii="Times New Roman"/>
          <w:b w:val="false"/>
          <w:i w:val="false"/>
          <w:color w:val="000000"/>
          <w:sz w:val="28"/>
        </w:rPr>
        <w:t>№ 7/84-VIII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2023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48,8 пайыз;</w:t>
      </w:r>
    </w:p>
    <w:p>
      <w:pPr>
        <w:spacing w:after="0"/>
        <w:ind w:left="0"/>
        <w:jc w:val="both"/>
      </w:pPr>
      <w:r>
        <w:rPr>
          <w:rFonts w:ascii="Times New Roman"/>
          <w:b w:val="false"/>
          <w:i w:val="false"/>
          <w:color w:val="000000"/>
          <w:sz w:val="28"/>
        </w:rPr>
        <w:t>
      Жетісай ауданының – 50 пайыз;</w:t>
      </w:r>
    </w:p>
    <w:p>
      <w:pPr>
        <w:spacing w:after="0"/>
        <w:ind w:left="0"/>
        <w:jc w:val="both"/>
      </w:pPr>
      <w:r>
        <w:rPr>
          <w:rFonts w:ascii="Times New Roman"/>
          <w:b w:val="false"/>
          <w:i w:val="false"/>
          <w:color w:val="000000"/>
          <w:sz w:val="28"/>
        </w:rPr>
        <w:t>
      Қазығұрт ауданының – 50 пайыз;</w:t>
      </w:r>
    </w:p>
    <w:p>
      <w:pPr>
        <w:spacing w:after="0"/>
        <w:ind w:left="0"/>
        <w:jc w:val="both"/>
      </w:pPr>
      <w:r>
        <w:rPr>
          <w:rFonts w:ascii="Times New Roman"/>
          <w:b w:val="false"/>
          <w:i w:val="false"/>
          <w:color w:val="000000"/>
          <w:sz w:val="28"/>
        </w:rPr>
        <w:t>
      Келес ауданының – 48,9 пайыз;</w:t>
      </w:r>
    </w:p>
    <w:p>
      <w:pPr>
        <w:spacing w:after="0"/>
        <w:ind w:left="0"/>
        <w:jc w:val="both"/>
      </w:pPr>
      <w:r>
        <w:rPr>
          <w:rFonts w:ascii="Times New Roman"/>
          <w:b w:val="false"/>
          <w:i w:val="false"/>
          <w:color w:val="000000"/>
          <w:sz w:val="28"/>
        </w:rPr>
        <w:t>
      Мақтаарал ауданының – 47,7 пайыз;</w:t>
      </w:r>
    </w:p>
    <w:p>
      <w:pPr>
        <w:spacing w:after="0"/>
        <w:ind w:left="0"/>
        <w:jc w:val="both"/>
      </w:pPr>
      <w:r>
        <w:rPr>
          <w:rFonts w:ascii="Times New Roman"/>
          <w:b w:val="false"/>
          <w:i w:val="false"/>
          <w:color w:val="000000"/>
          <w:sz w:val="28"/>
        </w:rPr>
        <w:t>
      Ордабасы ауданының – 46,3 пайыз;</w:t>
      </w:r>
    </w:p>
    <w:p>
      <w:pPr>
        <w:spacing w:after="0"/>
        <w:ind w:left="0"/>
        <w:jc w:val="both"/>
      </w:pPr>
      <w:r>
        <w:rPr>
          <w:rFonts w:ascii="Times New Roman"/>
          <w:b w:val="false"/>
          <w:i w:val="false"/>
          <w:color w:val="000000"/>
          <w:sz w:val="28"/>
        </w:rPr>
        <w:t>
      Отырар ауданының – 40,3 пайыз;</w:t>
      </w:r>
    </w:p>
    <w:p>
      <w:pPr>
        <w:spacing w:after="0"/>
        <w:ind w:left="0"/>
        <w:jc w:val="both"/>
      </w:pPr>
      <w:r>
        <w:rPr>
          <w:rFonts w:ascii="Times New Roman"/>
          <w:b w:val="false"/>
          <w:i w:val="false"/>
          <w:color w:val="000000"/>
          <w:sz w:val="28"/>
        </w:rPr>
        <w:t>
      Сайрам ауданының – 54 пайыз;</w:t>
      </w:r>
    </w:p>
    <w:p>
      <w:pPr>
        <w:spacing w:after="0"/>
        <w:ind w:left="0"/>
        <w:jc w:val="both"/>
      </w:pPr>
      <w:r>
        <w:rPr>
          <w:rFonts w:ascii="Times New Roman"/>
          <w:b w:val="false"/>
          <w:i w:val="false"/>
          <w:color w:val="000000"/>
          <w:sz w:val="28"/>
        </w:rPr>
        <w:t>
      Сарыағаш ауданының – 61,2 пайыз;</w:t>
      </w:r>
    </w:p>
    <w:p>
      <w:pPr>
        <w:spacing w:after="0"/>
        <w:ind w:left="0"/>
        <w:jc w:val="both"/>
      </w:pPr>
      <w:r>
        <w:rPr>
          <w:rFonts w:ascii="Times New Roman"/>
          <w:b w:val="false"/>
          <w:i w:val="false"/>
          <w:color w:val="000000"/>
          <w:sz w:val="28"/>
        </w:rPr>
        <w:t>
      Сауран ауданының – 52 пайыз;</w:t>
      </w:r>
    </w:p>
    <w:p>
      <w:pPr>
        <w:spacing w:after="0"/>
        <w:ind w:left="0"/>
        <w:jc w:val="both"/>
      </w:pPr>
      <w:r>
        <w:rPr>
          <w:rFonts w:ascii="Times New Roman"/>
          <w:b w:val="false"/>
          <w:i w:val="false"/>
          <w:color w:val="000000"/>
          <w:sz w:val="28"/>
        </w:rPr>
        <w:t>
      Созақ ауданының – 50,9 пайыз;</w:t>
      </w:r>
    </w:p>
    <w:p>
      <w:pPr>
        <w:spacing w:after="0"/>
        <w:ind w:left="0"/>
        <w:jc w:val="both"/>
      </w:pPr>
      <w:r>
        <w:rPr>
          <w:rFonts w:ascii="Times New Roman"/>
          <w:b w:val="false"/>
          <w:i w:val="false"/>
          <w:color w:val="000000"/>
          <w:sz w:val="28"/>
        </w:rPr>
        <w:t>
      Төлеби ауданының – 48 пайыз;</w:t>
      </w:r>
    </w:p>
    <w:p>
      <w:pPr>
        <w:spacing w:after="0"/>
        <w:ind w:left="0"/>
        <w:jc w:val="both"/>
      </w:pPr>
      <w:r>
        <w:rPr>
          <w:rFonts w:ascii="Times New Roman"/>
          <w:b w:val="false"/>
          <w:i w:val="false"/>
          <w:color w:val="000000"/>
          <w:sz w:val="28"/>
        </w:rPr>
        <w:t>
      Түлкібас ауданының – 47,2 пайыз;</w:t>
      </w:r>
    </w:p>
    <w:p>
      <w:pPr>
        <w:spacing w:after="0"/>
        <w:ind w:left="0"/>
        <w:jc w:val="both"/>
      </w:pPr>
      <w:r>
        <w:rPr>
          <w:rFonts w:ascii="Times New Roman"/>
          <w:b w:val="false"/>
          <w:i w:val="false"/>
          <w:color w:val="000000"/>
          <w:sz w:val="28"/>
        </w:rPr>
        <w:t>
      Шардара ауданының – 48,5 пайыз;</w:t>
      </w:r>
    </w:p>
    <w:p>
      <w:pPr>
        <w:spacing w:after="0"/>
        <w:ind w:left="0"/>
        <w:jc w:val="both"/>
      </w:pPr>
      <w:r>
        <w:rPr>
          <w:rFonts w:ascii="Times New Roman"/>
          <w:b w:val="false"/>
          <w:i w:val="false"/>
          <w:color w:val="000000"/>
          <w:sz w:val="28"/>
        </w:rPr>
        <w:t>
      Арыс қаласының – 50 пайыз;</w:t>
      </w:r>
    </w:p>
    <w:p>
      <w:pPr>
        <w:spacing w:after="0"/>
        <w:ind w:left="0"/>
        <w:jc w:val="both"/>
      </w:pPr>
      <w:r>
        <w:rPr>
          <w:rFonts w:ascii="Times New Roman"/>
          <w:b w:val="false"/>
          <w:i w:val="false"/>
          <w:color w:val="000000"/>
          <w:sz w:val="28"/>
        </w:rPr>
        <w:t>
      Кентау қаласының – 53,7 пайыз;</w:t>
      </w:r>
    </w:p>
    <w:p>
      <w:pPr>
        <w:spacing w:after="0"/>
        <w:ind w:left="0"/>
        <w:jc w:val="both"/>
      </w:pPr>
      <w:r>
        <w:rPr>
          <w:rFonts w:ascii="Times New Roman"/>
          <w:b w:val="false"/>
          <w:i w:val="false"/>
          <w:color w:val="000000"/>
          <w:sz w:val="28"/>
        </w:rPr>
        <w:t>
      Түркістан қаласының – 46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51,2 пайыз;</w:t>
      </w:r>
    </w:p>
    <w:p>
      <w:pPr>
        <w:spacing w:after="0"/>
        <w:ind w:left="0"/>
        <w:jc w:val="both"/>
      </w:pPr>
      <w:r>
        <w:rPr>
          <w:rFonts w:ascii="Times New Roman"/>
          <w:b w:val="false"/>
          <w:i w:val="false"/>
          <w:color w:val="000000"/>
          <w:sz w:val="28"/>
        </w:rPr>
        <w:t>
      Жетісай ауданынан – 50 пайыз;</w:t>
      </w:r>
    </w:p>
    <w:p>
      <w:pPr>
        <w:spacing w:after="0"/>
        <w:ind w:left="0"/>
        <w:jc w:val="both"/>
      </w:pPr>
      <w:r>
        <w:rPr>
          <w:rFonts w:ascii="Times New Roman"/>
          <w:b w:val="false"/>
          <w:i w:val="false"/>
          <w:color w:val="000000"/>
          <w:sz w:val="28"/>
        </w:rPr>
        <w:t>
      Қазығұрт ауданынан – 50 пайыз;</w:t>
      </w:r>
    </w:p>
    <w:p>
      <w:pPr>
        <w:spacing w:after="0"/>
        <w:ind w:left="0"/>
        <w:jc w:val="both"/>
      </w:pPr>
      <w:r>
        <w:rPr>
          <w:rFonts w:ascii="Times New Roman"/>
          <w:b w:val="false"/>
          <w:i w:val="false"/>
          <w:color w:val="000000"/>
          <w:sz w:val="28"/>
        </w:rPr>
        <w:t>
      Келес ауданынан – 51,1 пайыз;</w:t>
      </w:r>
    </w:p>
    <w:p>
      <w:pPr>
        <w:spacing w:after="0"/>
        <w:ind w:left="0"/>
        <w:jc w:val="both"/>
      </w:pPr>
      <w:r>
        <w:rPr>
          <w:rFonts w:ascii="Times New Roman"/>
          <w:b w:val="false"/>
          <w:i w:val="false"/>
          <w:color w:val="000000"/>
          <w:sz w:val="28"/>
        </w:rPr>
        <w:t>
      Мақтаарал ауданынан – 52,3 пайыз;</w:t>
      </w:r>
    </w:p>
    <w:p>
      <w:pPr>
        <w:spacing w:after="0"/>
        <w:ind w:left="0"/>
        <w:jc w:val="both"/>
      </w:pPr>
      <w:r>
        <w:rPr>
          <w:rFonts w:ascii="Times New Roman"/>
          <w:b w:val="false"/>
          <w:i w:val="false"/>
          <w:color w:val="000000"/>
          <w:sz w:val="28"/>
        </w:rPr>
        <w:t>
      Ордабасы ауданынан – 53,7 пайыз;</w:t>
      </w:r>
    </w:p>
    <w:p>
      <w:pPr>
        <w:spacing w:after="0"/>
        <w:ind w:left="0"/>
        <w:jc w:val="both"/>
      </w:pPr>
      <w:r>
        <w:rPr>
          <w:rFonts w:ascii="Times New Roman"/>
          <w:b w:val="false"/>
          <w:i w:val="false"/>
          <w:color w:val="000000"/>
          <w:sz w:val="28"/>
        </w:rPr>
        <w:t>
      Отырар ауданынан – 59,7 пайыз;</w:t>
      </w:r>
    </w:p>
    <w:p>
      <w:pPr>
        <w:spacing w:after="0"/>
        <w:ind w:left="0"/>
        <w:jc w:val="both"/>
      </w:pPr>
      <w:r>
        <w:rPr>
          <w:rFonts w:ascii="Times New Roman"/>
          <w:b w:val="false"/>
          <w:i w:val="false"/>
          <w:color w:val="000000"/>
          <w:sz w:val="28"/>
        </w:rPr>
        <w:t>
      Сайрам ауданынан – 46 пайыз;</w:t>
      </w:r>
    </w:p>
    <w:p>
      <w:pPr>
        <w:spacing w:after="0"/>
        <w:ind w:left="0"/>
        <w:jc w:val="both"/>
      </w:pPr>
      <w:r>
        <w:rPr>
          <w:rFonts w:ascii="Times New Roman"/>
          <w:b w:val="false"/>
          <w:i w:val="false"/>
          <w:color w:val="000000"/>
          <w:sz w:val="28"/>
        </w:rPr>
        <w:t>
      Сарыағаш ауданынан – 38,8 пайыз;</w:t>
      </w:r>
    </w:p>
    <w:p>
      <w:pPr>
        <w:spacing w:after="0"/>
        <w:ind w:left="0"/>
        <w:jc w:val="both"/>
      </w:pPr>
      <w:r>
        <w:rPr>
          <w:rFonts w:ascii="Times New Roman"/>
          <w:b w:val="false"/>
          <w:i w:val="false"/>
          <w:color w:val="000000"/>
          <w:sz w:val="28"/>
        </w:rPr>
        <w:t>
      Сауран ауданынан – 48 пайыз;</w:t>
      </w:r>
    </w:p>
    <w:p>
      <w:pPr>
        <w:spacing w:after="0"/>
        <w:ind w:left="0"/>
        <w:jc w:val="both"/>
      </w:pPr>
      <w:r>
        <w:rPr>
          <w:rFonts w:ascii="Times New Roman"/>
          <w:b w:val="false"/>
          <w:i w:val="false"/>
          <w:color w:val="000000"/>
          <w:sz w:val="28"/>
        </w:rPr>
        <w:t>
      Созақ ауданынан – 49,1 пайыз;</w:t>
      </w:r>
    </w:p>
    <w:p>
      <w:pPr>
        <w:spacing w:after="0"/>
        <w:ind w:left="0"/>
        <w:jc w:val="both"/>
      </w:pPr>
      <w:r>
        <w:rPr>
          <w:rFonts w:ascii="Times New Roman"/>
          <w:b w:val="false"/>
          <w:i w:val="false"/>
          <w:color w:val="000000"/>
          <w:sz w:val="28"/>
        </w:rPr>
        <w:t>
      Төлеби ауданынан – 52 пайыз;</w:t>
      </w:r>
    </w:p>
    <w:p>
      <w:pPr>
        <w:spacing w:after="0"/>
        <w:ind w:left="0"/>
        <w:jc w:val="both"/>
      </w:pPr>
      <w:r>
        <w:rPr>
          <w:rFonts w:ascii="Times New Roman"/>
          <w:b w:val="false"/>
          <w:i w:val="false"/>
          <w:color w:val="000000"/>
          <w:sz w:val="28"/>
        </w:rPr>
        <w:t>
      Түлкібас ауданынан – 52,8 пайыз;</w:t>
      </w:r>
    </w:p>
    <w:p>
      <w:pPr>
        <w:spacing w:after="0"/>
        <w:ind w:left="0"/>
        <w:jc w:val="both"/>
      </w:pPr>
      <w:r>
        <w:rPr>
          <w:rFonts w:ascii="Times New Roman"/>
          <w:b w:val="false"/>
          <w:i w:val="false"/>
          <w:color w:val="000000"/>
          <w:sz w:val="28"/>
        </w:rPr>
        <w:t>
      Шардара ауданынан – 51,5 пайыз;</w:t>
      </w:r>
    </w:p>
    <w:p>
      <w:pPr>
        <w:spacing w:after="0"/>
        <w:ind w:left="0"/>
        <w:jc w:val="both"/>
      </w:pPr>
      <w:r>
        <w:rPr>
          <w:rFonts w:ascii="Times New Roman"/>
          <w:b w:val="false"/>
          <w:i w:val="false"/>
          <w:color w:val="000000"/>
          <w:sz w:val="28"/>
        </w:rPr>
        <w:t xml:space="preserve">
      Арыс қаласынан – 50 пайыз; </w:t>
      </w:r>
    </w:p>
    <w:p>
      <w:pPr>
        <w:spacing w:after="0"/>
        <w:ind w:left="0"/>
        <w:jc w:val="both"/>
      </w:pPr>
      <w:r>
        <w:rPr>
          <w:rFonts w:ascii="Times New Roman"/>
          <w:b w:val="false"/>
          <w:i w:val="false"/>
          <w:color w:val="000000"/>
          <w:sz w:val="28"/>
        </w:rPr>
        <w:t>
      Кентау қаласынан – 46,3 пайыз;</w:t>
      </w:r>
    </w:p>
    <w:p>
      <w:pPr>
        <w:spacing w:after="0"/>
        <w:ind w:left="0"/>
        <w:jc w:val="both"/>
      </w:pPr>
      <w:r>
        <w:rPr>
          <w:rFonts w:ascii="Times New Roman"/>
          <w:b w:val="false"/>
          <w:i w:val="false"/>
          <w:color w:val="000000"/>
          <w:sz w:val="28"/>
        </w:rPr>
        <w:t>
      Түркістан қаласынан – 54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салығы бойынша Мақтаарал және Отырар аудандарынан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Мақтаарал ауданының бюджетіне – 54,5 пайыз;</w:t>
      </w:r>
    </w:p>
    <w:p>
      <w:pPr>
        <w:spacing w:after="0"/>
        <w:ind w:left="0"/>
        <w:jc w:val="both"/>
      </w:pPr>
      <w:r>
        <w:rPr>
          <w:rFonts w:ascii="Times New Roman"/>
          <w:b w:val="false"/>
          <w:i w:val="false"/>
          <w:color w:val="000000"/>
          <w:sz w:val="28"/>
        </w:rPr>
        <w:t>
      Отырар ауданының – 45,5 пайыз;</w:t>
      </w:r>
    </w:p>
    <w:p>
      <w:pPr>
        <w:spacing w:after="0"/>
        <w:ind w:left="0"/>
        <w:jc w:val="both"/>
      </w:pPr>
      <w:r>
        <w:rPr>
          <w:rFonts w:ascii="Times New Roman"/>
          <w:b w:val="false"/>
          <w:i w:val="false"/>
          <w:color w:val="000000"/>
          <w:sz w:val="28"/>
        </w:rPr>
        <w:t>
      облыстық бюджетке Мақтаарал және Отырар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Мақтаарал ауданынан – 45,5 пайыз;</w:t>
      </w:r>
    </w:p>
    <w:p>
      <w:pPr>
        <w:spacing w:after="0"/>
        <w:ind w:left="0"/>
        <w:jc w:val="both"/>
      </w:pPr>
      <w:r>
        <w:rPr>
          <w:rFonts w:ascii="Times New Roman"/>
          <w:b w:val="false"/>
          <w:i w:val="false"/>
          <w:color w:val="000000"/>
          <w:sz w:val="28"/>
        </w:rPr>
        <w:t>
      Отырар ауданынан – 54,5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облыстық мәслихатының 13.12.2023 </w:t>
      </w:r>
      <w:r>
        <w:rPr>
          <w:rFonts w:ascii="Times New Roman"/>
          <w:b w:val="false"/>
          <w:i w:val="false"/>
          <w:color w:val="000000"/>
          <w:sz w:val="28"/>
        </w:rPr>
        <w:t>№ 7/84-VIII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2023 жылға аудандар (облыстық маңызы бар қала) бюджеттерінен облыстық бюджетке бюджеттік алып қоюлардың жалпы көлемдері 8 529 057 мың теңге сомасында қарастырылсын, оның iшiнде:</w:t>
      </w:r>
    </w:p>
    <w:bookmarkEnd w:id="3"/>
    <w:p>
      <w:pPr>
        <w:spacing w:after="0"/>
        <w:ind w:left="0"/>
        <w:jc w:val="both"/>
      </w:pPr>
      <w:r>
        <w:rPr>
          <w:rFonts w:ascii="Times New Roman"/>
          <w:b w:val="false"/>
          <w:i w:val="false"/>
          <w:color w:val="000000"/>
          <w:sz w:val="28"/>
        </w:rPr>
        <w:t>
      Сайрам ауданынан – 2 869 497 мың теңге;</w:t>
      </w:r>
    </w:p>
    <w:p>
      <w:pPr>
        <w:spacing w:after="0"/>
        <w:ind w:left="0"/>
        <w:jc w:val="both"/>
      </w:pPr>
      <w:r>
        <w:rPr>
          <w:rFonts w:ascii="Times New Roman"/>
          <w:b w:val="false"/>
          <w:i w:val="false"/>
          <w:color w:val="000000"/>
          <w:sz w:val="28"/>
        </w:rPr>
        <w:t>
      Сарыағаш ауданынан – 1 306 096 мың теңге;</w:t>
      </w:r>
    </w:p>
    <w:p>
      <w:pPr>
        <w:spacing w:after="0"/>
        <w:ind w:left="0"/>
        <w:jc w:val="both"/>
      </w:pPr>
      <w:r>
        <w:rPr>
          <w:rFonts w:ascii="Times New Roman"/>
          <w:b w:val="false"/>
          <w:i w:val="false"/>
          <w:color w:val="000000"/>
          <w:sz w:val="28"/>
        </w:rPr>
        <w:t>
      Созақ ауданынан – 4 353 464 мың теңге.</w:t>
      </w:r>
    </w:p>
    <w:bookmarkStart w:name="z5" w:id="4"/>
    <w:p>
      <w:pPr>
        <w:spacing w:after="0"/>
        <w:ind w:left="0"/>
        <w:jc w:val="both"/>
      </w:pPr>
      <w:r>
        <w:rPr>
          <w:rFonts w:ascii="Times New Roman"/>
          <w:b w:val="false"/>
          <w:i w:val="false"/>
          <w:color w:val="000000"/>
          <w:sz w:val="28"/>
        </w:rPr>
        <w:t>
      4. 2023 жылға облыстық бюджеттен аудандар (облыстық маңызы бар қалалар) бюджеттеріне берiлетiн субвенциялар мөлшерiнің жалпы сомасы 24 919 533 мың теңге болып қарастырылсын, оның iшiнде:</w:t>
      </w:r>
    </w:p>
    <w:bookmarkEnd w:id="4"/>
    <w:p>
      <w:pPr>
        <w:spacing w:after="0"/>
        <w:ind w:left="0"/>
        <w:jc w:val="both"/>
      </w:pPr>
      <w:r>
        <w:rPr>
          <w:rFonts w:ascii="Times New Roman"/>
          <w:b w:val="false"/>
          <w:i w:val="false"/>
          <w:color w:val="000000"/>
          <w:sz w:val="28"/>
        </w:rPr>
        <w:t>
      Бәйдібек ауданына – 2 178 142 мың теңге;</w:t>
      </w:r>
    </w:p>
    <w:p>
      <w:pPr>
        <w:spacing w:after="0"/>
        <w:ind w:left="0"/>
        <w:jc w:val="both"/>
      </w:pPr>
      <w:r>
        <w:rPr>
          <w:rFonts w:ascii="Times New Roman"/>
          <w:b w:val="false"/>
          <w:i w:val="false"/>
          <w:color w:val="000000"/>
          <w:sz w:val="28"/>
        </w:rPr>
        <w:t>
      Жетісай ауданына – 2 752 375 мың теңге;</w:t>
      </w:r>
    </w:p>
    <w:p>
      <w:pPr>
        <w:spacing w:after="0"/>
        <w:ind w:left="0"/>
        <w:jc w:val="both"/>
      </w:pPr>
      <w:r>
        <w:rPr>
          <w:rFonts w:ascii="Times New Roman"/>
          <w:b w:val="false"/>
          <w:i w:val="false"/>
          <w:color w:val="000000"/>
          <w:sz w:val="28"/>
        </w:rPr>
        <w:t>
      Қазығұрт ауданына – 461 430 мың теңге;</w:t>
      </w:r>
    </w:p>
    <w:p>
      <w:pPr>
        <w:spacing w:after="0"/>
        <w:ind w:left="0"/>
        <w:jc w:val="both"/>
      </w:pPr>
      <w:r>
        <w:rPr>
          <w:rFonts w:ascii="Times New Roman"/>
          <w:b w:val="false"/>
          <w:i w:val="false"/>
          <w:color w:val="000000"/>
          <w:sz w:val="28"/>
        </w:rPr>
        <w:t>
      Келес ауданына – 2 482 756 мың теңге;</w:t>
      </w:r>
    </w:p>
    <w:p>
      <w:pPr>
        <w:spacing w:after="0"/>
        <w:ind w:left="0"/>
        <w:jc w:val="both"/>
      </w:pPr>
      <w:r>
        <w:rPr>
          <w:rFonts w:ascii="Times New Roman"/>
          <w:b w:val="false"/>
          <w:i w:val="false"/>
          <w:color w:val="000000"/>
          <w:sz w:val="28"/>
        </w:rPr>
        <w:t>
      Мақтаарал ауданына – 3 352 084 мың теңге;</w:t>
      </w:r>
    </w:p>
    <w:p>
      <w:pPr>
        <w:spacing w:after="0"/>
        <w:ind w:left="0"/>
        <w:jc w:val="both"/>
      </w:pPr>
      <w:r>
        <w:rPr>
          <w:rFonts w:ascii="Times New Roman"/>
          <w:b w:val="false"/>
          <w:i w:val="false"/>
          <w:color w:val="000000"/>
          <w:sz w:val="28"/>
        </w:rPr>
        <w:t>
      Ордабасы ауданына – 1 672 523 мың теңге;</w:t>
      </w:r>
    </w:p>
    <w:p>
      <w:pPr>
        <w:spacing w:after="0"/>
        <w:ind w:left="0"/>
        <w:jc w:val="both"/>
      </w:pPr>
      <w:r>
        <w:rPr>
          <w:rFonts w:ascii="Times New Roman"/>
          <w:b w:val="false"/>
          <w:i w:val="false"/>
          <w:color w:val="000000"/>
          <w:sz w:val="28"/>
        </w:rPr>
        <w:t>
      Отырар ауданына – 2 745 638 мың теңге;</w:t>
      </w:r>
    </w:p>
    <w:p>
      <w:pPr>
        <w:spacing w:after="0"/>
        <w:ind w:left="0"/>
        <w:jc w:val="both"/>
      </w:pPr>
      <w:r>
        <w:rPr>
          <w:rFonts w:ascii="Times New Roman"/>
          <w:b w:val="false"/>
          <w:i w:val="false"/>
          <w:color w:val="000000"/>
          <w:sz w:val="28"/>
        </w:rPr>
        <w:t>
      Сауран ауданына – 2 310 798 мың теңге;</w:t>
      </w:r>
    </w:p>
    <w:p>
      <w:pPr>
        <w:spacing w:after="0"/>
        <w:ind w:left="0"/>
        <w:jc w:val="both"/>
      </w:pPr>
      <w:r>
        <w:rPr>
          <w:rFonts w:ascii="Times New Roman"/>
          <w:b w:val="false"/>
          <w:i w:val="false"/>
          <w:color w:val="000000"/>
          <w:sz w:val="28"/>
        </w:rPr>
        <w:t>
      Төлеби ауданына – 956 225 мың теңге;</w:t>
      </w:r>
    </w:p>
    <w:p>
      <w:pPr>
        <w:spacing w:after="0"/>
        <w:ind w:left="0"/>
        <w:jc w:val="both"/>
      </w:pPr>
      <w:r>
        <w:rPr>
          <w:rFonts w:ascii="Times New Roman"/>
          <w:b w:val="false"/>
          <w:i w:val="false"/>
          <w:color w:val="000000"/>
          <w:sz w:val="28"/>
        </w:rPr>
        <w:t>
      Түлкібас ауданына – 673 319 мың теңге;</w:t>
      </w:r>
    </w:p>
    <w:p>
      <w:pPr>
        <w:spacing w:after="0"/>
        <w:ind w:left="0"/>
        <w:jc w:val="both"/>
      </w:pPr>
      <w:r>
        <w:rPr>
          <w:rFonts w:ascii="Times New Roman"/>
          <w:b w:val="false"/>
          <w:i w:val="false"/>
          <w:color w:val="000000"/>
          <w:sz w:val="28"/>
        </w:rPr>
        <w:t>
      Шардара ауданына – 1 697 759 мың теңге;</w:t>
      </w:r>
    </w:p>
    <w:p>
      <w:pPr>
        <w:spacing w:after="0"/>
        <w:ind w:left="0"/>
        <w:jc w:val="both"/>
      </w:pPr>
      <w:r>
        <w:rPr>
          <w:rFonts w:ascii="Times New Roman"/>
          <w:b w:val="false"/>
          <w:i w:val="false"/>
          <w:color w:val="000000"/>
          <w:sz w:val="28"/>
        </w:rPr>
        <w:t>
      Арыс қаласына – 1 282 282 мың теңге;</w:t>
      </w:r>
    </w:p>
    <w:p>
      <w:pPr>
        <w:spacing w:after="0"/>
        <w:ind w:left="0"/>
        <w:jc w:val="both"/>
      </w:pPr>
      <w:r>
        <w:rPr>
          <w:rFonts w:ascii="Times New Roman"/>
          <w:b w:val="false"/>
          <w:i w:val="false"/>
          <w:color w:val="000000"/>
          <w:sz w:val="28"/>
        </w:rPr>
        <w:t>
      Кентау қаласына – 1 757 574 мың теңге;</w:t>
      </w:r>
    </w:p>
    <w:p>
      <w:pPr>
        <w:spacing w:after="0"/>
        <w:ind w:left="0"/>
        <w:jc w:val="both"/>
      </w:pPr>
      <w:r>
        <w:rPr>
          <w:rFonts w:ascii="Times New Roman"/>
          <w:b w:val="false"/>
          <w:i w:val="false"/>
          <w:color w:val="000000"/>
          <w:sz w:val="28"/>
        </w:rPr>
        <w:t>
      Түркістан қаласына – 596 628 мың теңге.</w:t>
      </w:r>
    </w:p>
    <w:bookmarkStart w:name="z6" w:id="5"/>
    <w:p>
      <w:pPr>
        <w:spacing w:after="0"/>
        <w:ind w:left="0"/>
        <w:jc w:val="both"/>
      </w:pPr>
      <w:r>
        <w:rPr>
          <w:rFonts w:ascii="Times New Roman"/>
          <w:b w:val="false"/>
          <w:i w:val="false"/>
          <w:color w:val="000000"/>
          <w:sz w:val="28"/>
        </w:rPr>
        <w:t>
      5. 2023 жылға арналған облыстық бюджетте аудандар (облыстық маңызы бар қалалар) бюджеттеріне берілетін ағымдағы нысаналы трансферттердің қарастырылғаны ескерілсін, оның iшiнде:</w:t>
      </w:r>
    </w:p>
    <w:bookmarkEnd w:id="5"/>
    <w:p>
      <w:pPr>
        <w:spacing w:after="0"/>
        <w:ind w:left="0"/>
        <w:jc w:val="both"/>
      </w:pPr>
      <w:r>
        <w:rPr>
          <w:rFonts w:ascii="Times New Roman"/>
          <w:b w:val="false"/>
          <w:i w:val="false"/>
          <w:color w:val="000000"/>
          <w:sz w:val="28"/>
        </w:rPr>
        <w:t>
      облыс әкімінің аппараты;</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сәулет және қала құрылысы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2023 жылға арналған облыстық бюджетте аудандар (облыстық маңызы бар қалалар) бюджеттеріне берілетін нысаналы даму трансферттерінің қарастырылғаны ескерілсін, оның iшiнде:</w:t>
      </w:r>
    </w:p>
    <w:bookmarkEnd w:id="6"/>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Көрсетілген трансферттерді аудандар (облыстық маңызы бар қалалар) бюджеттеріне бөлу облыс әкімдігінің қаулысы негізінде жүзеге асырылады.</w:t>
      </w:r>
    </w:p>
    <w:bookmarkStart w:name="z8" w:id="7"/>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қалалардың) бюджеттеріне мамандарды әлеуметтік қолдау шараларын іске асыру үшін кредиттер қарастырылғаны ескерілсін.</w:t>
      </w:r>
    </w:p>
    <w:bookmarkEnd w:id="7"/>
    <w:p>
      <w:pPr>
        <w:spacing w:after="0"/>
        <w:ind w:left="0"/>
        <w:jc w:val="both"/>
      </w:pPr>
      <w:r>
        <w:rPr>
          <w:rFonts w:ascii="Times New Roman"/>
          <w:b w:val="false"/>
          <w:i w:val="false"/>
          <w:color w:val="000000"/>
          <w:sz w:val="28"/>
        </w:rPr>
        <w:t xml:space="preserve">
      Көрсетілген кредиттерді аудандар (облыстық маңызы бар қалалар) бюджеттеріне бөлу облыс әкімдігінің қаулысы негізінде жүзеге асырылады. </w:t>
      </w:r>
    </w:p>
    <w:bookmarkStart w:name="z9" w:id="8"/>
    <w:p>
      <w:pPr>
        <w:spacing w:after="0"/>
        <w:ind w:left="0"/>
        <w:jc w:val="both"/>
      </w:pPr>
      <w:r>
        <w:rPr>
          <w:rFonts w:ascii="Times New Roman"/>
          <w:b w:val="false"/>
          <w:i w:val="false"/>
          <w:color w:val="000000"/>
          <w:sz w:val="28"/>
        </w:rPr>
        <w:t>
      8. Облыс әкімдігінің 2023 жылға арналған резервi 497 149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облыстық мәслихатының 13.12.2023 </w:t>
      </w:r>
      <w:r>
        <w:rPr>
          <w:rFonts w:ascii="Times New Roman"/>
          <w:b w:val="false"/>
          <w:i w:val="false"/>
          <w:color w:val="000000"/>
          <w:sz w:val="28"/>
        </w:rPr>
        <w:t>№ 7/84-VIII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9"/>
    <w:bookmarkStart w:name="z11" w:id="10"/>
    <w:p>
      <w:pPr>
        <w:spacing w:after="0"/>
        <w:ind w:left="0"/>
        <w:jc w:val="both"/>
      </w:pPr>
      <w:r>
        <w:rPr>
          <w:rFonts w:ascii="Times New Roman"/>
          <w:b w:val="false"/>
          <w:i w:val="false"/>
          <w:color w:val="000000"/>
          <w:sz w:val="28"/>
        </w:rPr>
        <w:t>
      10. Осы шешім 2023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1-қосымша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облыстық мәслихатының 13.12.2023 </w:t>
      </w:r>
      <w:r>
        <w:rPr>
          <w:rFonts w:ascii="Times New Roman"/>
          <w:b w:val="false"/>
          <w:i w:val="false"/>
          <w:color w:val="ff0000"/>
          <w:sz w:val="28"/>
        </w:rPr>
        <w:t>№ 7/84-VIII</w:t>
      </w:r>
      <w:r>
        <w:rPr>
          <w:rFonts w:ascii="Times New Roman"/>
          <w:b w:val="false"/>
          <w:i w:val="false"/>
          <w:color w:val="ff0000"/>
          <w:sz w:val="28"/>
        </w:rPr>
        <w:t xml:space="preserve"> (01.01.2023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1 254 131 267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1 180 343 404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1 180 343 404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1 166 748 579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1 166 748 579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1 237 213 511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673 877 212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533 788 426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449 668 363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366 144 218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69 307 861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136 988 831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20 656 918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4 578 057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2-қосымша</w:t>
            </w:r>
          </w:p>
        </w:tc>
      </w:tr>
    </w:tbl>
    <w:p>
      <w:pPr>
        <w:spacing w:after="0"/>
        <w:ind w:left="0"/>
        <w:jc w:val="left"/>
      </w:pPr>
      <w:r>
        <w:rPr>
          <w:rFonts w:ascii="Times New Roman"/>
          <w:b/>
          <w:i w:val="false"/>
          <w:color w:val="000000"/>
        </w:rPr>
        <w:t xml:space="preserve"> 2024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облыстық мәслихатының 23.10.2023 </w:t>
      </w:r>
      <w:r>
        <w:rPr>
          <w:rFonts w:ascii="Times New Roman"/>
          <w:b w:val="false"/>
          <w:i w:val="false"/>
          <w:color w:val="ff0000"/>
          <w:sz w:val="28"/>
        </w:rPr>
        <w:t>№ 6/78-VIII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1 220 618 736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1 144 972 554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797 953 166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641 858 282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475 880 340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381 693 616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5 696 206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-29 535 771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3-қосымша</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облыстық мәслихатының 23.10.2023 </w:t>
      </w:r>
      <w:r>
        <w:rPr>
          <w:rFonts w:ascii="Times New Roman"/>
          <w:b w:val="false"/>
          <w:i w:val="false"/>
          <w:color w:val="ff0000"/>
          <w:sz w:val="28"/>
        </w:rPr>
        <w:t>№ 6/78-VIII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1 366 458 666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37 506 038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1 296 735 411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1 285 902 520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1 366 712 142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930 455 588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761 170 591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230 741 698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86 736 287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19/232-VII шешіміне 4-қосымша</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