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87eb" w14:textId="03d8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Түркістан облыстық мәслихатының 2022 жылғы 14 қыркүйектегі № 17/210-VII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 бойынша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мәслихатының</w:t>
            </w:r>
            <w:r>
              <w:br/>
            </w:r>
            <w:r>
              <w:rPr>
                <w:rFonts w:ascii="Times New Roman"/>
                <w:b w:val="false"/>
                <w:i w:val="false"/>
                <w:color w:val="000000"/>
                <w:sz w:val="20"/>
              </w:rPr>
              <w:t>2022 жылғы "14" қыркүйек</w:t>
            </w:r>
            <w:r>
              <w:br/>
            </w:r>
            <w:r>
              <w:rPr>
                <w:rFonts w:ascii="Times New Roman"/>
                <w:b w:val="false"/>
                <w:i w:val="false"/>
                <w:color w:val="000000"/>
                <w:sz w:val="20"/>
              </w:rPr>
              <w:t>№ 17/210-VII шешімімен бекітілген</w:t>
            </w:r>
          </w:p>
        </w:tc>
      </w:tr>
    </w:tbl>
    <w:bookmarkStart w:name="z5" w:id="3"/>
    <w:p>
      <w:pPr>
        <w:spacing w:after="0"/>
        <w:ind w:left="0"/>
        <w:jc w:val="left"/>
      </w:pPr>
      <w:r>
        <w:rPr>
          <w:rFonts w:ascii="Times New Roman"/>
          <w:b/>
          <w:i w:val="false"/>
          <w:color w:val="000000"/>
        </w:rPr>
        <w:t xml:space="preserve"> Түркістан облысында жануарларды аулаудың, уақытша ұстаудың және жансыздандырудың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Түркістан облысында жануарларды аулаудың, уақытша ұстаудың және жансыздандырудың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"Жануарларға жауапкершілікпен қарау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(бұдан әрі – </w:t>
      </w:r>
      <w:r>
        <w:rPr>
          <w:rFonts w:ascii="Times New Roman"/>
          <w:b w:val="false"/>
          <w:i w:val="false"/>
          <w:color w:val="000000"/>
          <w:sz w:val="28"/>
        </w:rPr>
        <w:t>Заң</w:t>
      </w:r>
      <w:r>
        <w:rPr>
          <w:rFonts w:ascii="Times New Roman"/>
          <w:b w:val="false"/>
          <w:i w:val="false"/>
          <w:color w:val="000000"/>
          <w:sz w:val="28"/>
        </w:rPr>
        <w:t>) әзірленді және жануарларды аулаудың, уақытша ұстаудың және жансыздандырудың (иттер мен мысықтарды) тәртібін белгілейді.</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органы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Start w:name="z9" w:id="7"/>
    <w:p>
      <w:pPr>
        <w:spacing w:after="0"/>
        <w:ind w:left="0"/>
        <w:jc w:val="left"/>
      </w:pPr>
      <w:r>
        <w:rPr>
          <w:rFonts w:ascii="Times New Roman"/>
          <w:b/>
          <w:i w:val="false"/>
          <w:color w:val="000000"/>
        </w:rPr>
        <w:t xml:space="preserve"> 2-тарау. Жануарларды аулау</w:t>
      </w:r>
    </w:p>
    <w:bookmarkEnd w:id="7"/>
    <w:bookmarkStart w:name="z10" w:id="8"/>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8"/>
    <w:bookmarkStart w:name="z11" w:id="9"/>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9"/>
    <w:bookmarkStart w:name="z12" w:id="10"/>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10"/>
    <w:bookmarkStart w:name="z13" w:id="11"/>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11"/>
    <w:bookmarkStart w:name="z14" w:id="12"/>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12"/>
    <w:bookmarkStart w:name="z15" w:id="13"/>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13"/>
    <w:bookmarkStart w:name="z16" w:id="14"/>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14"/>
    <w:bookmarkStart w:name="z17" w:id="15"/>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15"/>
    <w:bookmarkStart w:name="z18" w:id="16"/>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16"/>
    <w:bookmarkStart w:name="z19" w:id="17"/>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End w:id="17"/>
    <w:bookmarkStart w:name="z20" w:id="18"/>
    <w:p>
      <w:pPr>
        <w:spacing w:after="0"/>
        <w:ind w:left="0"/>
        <w:jc w:val="left"/>
      </w:pPr>
      <w:r>
        <w:rPr>
          <w:rFonts w:ascii="Times New Roman"/>
          <w:b/>
          <w:i w:val="false"/>
          <w:color w:val="000000"/>
        </w:rPr>
        <w:t xml:space="preserve"> 3-тарау. Жануарларды уақытша ұстау пунктінде ұстау</w:t>
      </w:r>
    </w:p>
    <w:bookmarkEnd w:id="18"/>
    <w:bookmarkStart w:name="z21" w:id="19"/>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19"/>
    <w:bookmarkStart w:name="z22" w:id="20"/>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20"/>
    <w:bookmarkStart w:name="z23" w:id="21"/>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21"/>
    <w:bookmarkStart w:name="z24" w:id="22"/>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22"/>
    <w:bookmarkStart w:name="z25" w:id="23"/>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23"/>
    <w:bookmarkStart w:name="z26" w:id="24"/>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24"/>
    <w:bookmarkStart w:name="z27" w:id="25"/>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25"/>
    <w:bookmarkStart w:name="z28" w:id="26"/>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26"/>
    <w:bookmarkStart w:name="z29" w:id="27"/>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27"/>
    <w:bookmarkStart w:name="z30" w:id="28"/>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28"/>
    <w:bookmarkStart w:name="z31" w:id="29"/>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29"/>
    <w:bookmarkStart w:name="z32" w:id="30"/>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30"/>
    <w:bookmarkStart w:name="z33" w:id="31"/>
    <w:p>
      <w:pPr>
        <w:spacing w:after="0"/>
        <w:ind w:left="0"/>
        <w:jc w:val="left"/>
      </w:pPr>
      <w:r>
        <w:rPr>
          <w:rFonts w:ascii="Times New Roman"/>
          <w:b/>
          <w:i w:val="false"/>
          <w:color w:val="000000"/>
        </w:rPr>
        <w:t xml:space="preserve"> 4 тарау. Жануарларды өлтіру</w:t>
      </w:r>
    </w:p>
    <w:bookmarkEnd w:id="31"/>
    <w:bookmarkStart w:name="z34" w:id="32"/>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32"/>
    <w:bookmarkStart w:name="z35" w:id="33"/>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33"/>
    <w:bookmarkStart w:name="z36" w:id="34"/>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w:t>
            </w:r>
            <w:r>
              <w:br/>
            </w:r>
            <w:r>
              <w:rPr>
                <w:rFonts w:ascii="Times New Roman"/>
                <w:b w:val="false"/>
                <w:i w:val="false"/>
                <w:color w:val="000000"/>
                <w:sz w:val="20"/>
              </w:rPr>
              <w:t>уақытша ұстаудың және</w:t>
            </w:r>
            <w:r>
              <w:br/>
            </w:r>
            <w:r>
              <w:rPr>
                <w:rFonts w:ascii="Times New Roman"/>
                <w:b w:val="false"/>
                <w:i w:val="false"/>
                <w:color w:val="000000"/>
                <w:sz w:val="20"/>
              </w:rPr>
              <w:t>жансыздандырудың үлгілік</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түпнұсқалығын деректер базасы арқылы тексере аласыз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