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81d" w14:textId="55b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30 желтоқсандағы № 77-VII "2022-2024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15 желтоқсандағы № 158-VII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Мақат, Доссор кентерінің және Бәйгетөбе ауылдық округінің бюджеттері туралы" Мақат аудандық мәслихатының 2021 жылғы 30 желтоқсандағы № 77-VII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(2022 жылғы 18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"2022-2024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190 196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30 841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151 918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190 196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167 258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27 005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135 133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шығындар – 167 258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4 339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4 339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2022–2024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56 093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52 646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56 093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1 138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1 138 мың теңге."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қаңтардан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158-VII шешіміне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77-VIІ шешіміне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Макат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158-VIІ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77-VIІ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4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Доссор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158-VIІ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77-VІI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7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арналған Бәйгетөбе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