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5b98" w14:textId="dfe5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30 желтоқсандағы № 77-VII "2022-2024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20 қазандағы № 143-VII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Мақат, Доссор кенттерінің және Бәйгетөбе ауылдық округінің бюджеттері туралы" Мақат аудандық мәслихатының 2021 жылғы 30 желтоқсандағы № 77-VII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(2022 жылғы 18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196 469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164 160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196 469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5 506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149 333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22 200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121 939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шығындар – 149 333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4 339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4 339 мың теңге."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49 013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45 566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 49 013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1 138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1 138 мың теңге."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қаңтардан бастап қолданысқа енгiзiледi.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77-VIІ шешіміне 1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Макат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143-VII шешіміне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77-VIІ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4 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Доссор кентінің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143-VII шешіміне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77-VІI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7 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арналған Бәйгетөбе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