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67d30" w14:textId="6b67d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 жылғы 17 қыркүйектегі № 325-V "Мақат ауданының елді мекендерінің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аудандық мәслихатының 2022 жылғы 5 тамыздағы № 122-VII шешімі. Күші жойылды - Атырау облысы Мақат аудандық мәслихатының 2023 жылғы 22 қарашадағы № 54-VІII шешімімен</w:t>
      </w:r>
    </w:p>
    <w:p>
      <w:pPr>
        <w:spacing w:after="0"/>
        <w:ind w:left="0"/>
        <w:jc w:val="both"/>
      </w:pPr>
      <w:r>
        <w:rPr>
          <w:rFonts w:ascii="Times New Roman"/>
          <w:b w:val="false"/>
          <w:i w:val="false"/>
          <w:color w:val="ff0000"/>
          <w:sz w:val="28"/>
        </w:rPr>
        <w:t xml:space="preserve">
      Ескерту. Күші жойылды - Атырау облысы Мақат аудандық мәслихатының 22.11.2023 № </w:t>
      </w:r>
      <w:r>
        <w:rPr>
          <w:rFonts w:ascii="Times New Roman"/>
          <w:b w:val="false"/>
          <w:i w:val="false"/>
          <w:color w:val="ff0000"/>
          <w:sz w:val="28"/>
        </w:rPr>
        <w:t>54-VІII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Мақат аудандық мәслихаты ШЕШТІ:</w:t>
      </w:r>
    </w:p>
    <w:bookmarkEnd w:id="0"/>
    <w:bookmarkStart w:name="z5" w:id="1"/>
    <w:p>
      <w:pPr>
        <w:spacing w:after="0"/>
        <w:ind w:left="0"/>
        <w:jc w:val="both"/>
      </w:pPr>
      <w:r>
        <w:rPr>
          <w:rFonts w:ascii="Times New Roman"/>
          <w:b w:val="false"/>
          <w:i w:val="false"/>
          <w:color w:val="000000"/>
          <w:sz w:val="28"/>
        </w:rPr>
        <w:t xml:space="preserve">
      1. Аудандық мәслихаттың 2015 жылғы 17 қыркүйектегі № 325-V "Мақат ауданының елді мекендерінің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(нормативтік құқықтық актілерді мемлекеттік тіркеу тізілімінде № 3326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6" w:id="2"/>
    <w:p>
      <w:pPr>
        <w:spacing w:after="0"/>
        <w:ind w:left="0"/>
        <w:jc w:val="both"/>
      </w:pPr>
      <w:r>
        <w:rPr>
          <w:rFonts w:ascii="Times New Roman"/>
          <w:b w:val="false"/>
          <w:i w:val="false"/>
          <w:color w:val="000000"/>
          <w:sz w:val="28"/>
        </w:rPr>
        <w:t xml:space="preserve">
      1)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"Мақат ауданының ауылдық округтерінің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w:t>
      </w:r>
    </w:p>
    <w:bookmarkEnd w:id="3"/>
    <w:bookmarkStart w:name="z8" w:id="4"/>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 тармақтары</w:t>
      </w:r>
      <w:r>
        <w:rPr>
          <w:rFonts w:ascii="Times New Roman"/>
          <w:b w:val="false"/>
          <w:i w:val="false"/>
          <w:color w:val="000000"/>
          <w:sz w:val="28"/>
        </w:rPr>
        <w:t xml:space="preserve"> орысша тілінде өзгермейді, мемлекеттік тілінде жаңа редакцияда мазмұндалсын:</w:t>
      </w:r>
    </w:p>
    <w:bookmarkEnd w:id="4"/>
    <w:bookmarkStart w:name="z9" w:id="5"/>
    <w:p>
      <w:pPr>
        <w:spacing w:after="0"/>
        <w:ind w:left="0"/>
        <w:jc w:val="both"/>
      </w:pPr>
      <w:r>
        <w:rPr>
          <w:rFonts w:ascii="Times New Roman"/>
          <w:b w:val="false"/>
          <w:i w:val="false"/>
          <w:color w:val="000000"/>
          <w:sz w:val="28"/>
        </w:rPr>
        <w:t xml:space="preserve">
       "1. Мақат кентінің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p>
    <w:bookmarkEnd w:id="5"/>
    <w:bookmarkStart w:name="z10" w:id="6"/>
    <w:p>
      <w:pPr>
        <w:spacing w:after="0"/>
        <w:ind w:left="0"/>
        <w:jc w:val="both"/>
      </w:pPr>
      <w:r>
        <w:rPr>
          <w:rFonts w:ascii="Times New Roman"/>
          <w:b w:val="false"/>
          <w:i w:val="false"/>
          <w:color w:val="000000"/>
          <w:sz w:val="28"/>
        </w:rPr>
        <w:t xml:space="preserve">
       "2. Доссор кентінің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p>
    <w:bookmarkEnd w:id="6"/>
    <w:bookmarkStart w:name="z11" w:id="7"/>
    <w:p>
      <w:pPr>
        <w:spacing w:after="0"/>
        <w:ind w:left="0"/>
        <w:jc w:val="both"/>
      </w:pPr>
      <w:r>
        <w:rPr>
          <w:rFonts w:ascii="Times New Roman"/>
          <w:b w:val="false"/>
          <w:i w:val="false"/>
          <w:color w:val="000000"/>
          <w:sz w:val="28"/>
        </w:rPr>
        <w:t xml:space="preserve">
       "3. Бәйгетөбе ауылдық округінің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p>
    <w:bookmarkEnd w:id="7"/>
    <w:bookmarkStart w:name="z12"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p>
    <w:bookmarkEnd w:id="8"/>
    <w:bookmarkStart w:name="z13" w:id="9"/>
    <w:p>
      <w:pPr>
        <w:spacing w:after="0"/>
        <w:ind w:left="0"/>
        <w:jc w:val="both"/>
      </w:pPr>
      <w:r>
        <w:rPr>
          <w:rFonts w:ascii="Times New Roman"/>
          <w:b w:val="false"/>
          <w:i w:val="false"/>
          <w:color w:val="000000"/>
          <w:sz w:val="28"/>
        </w:rPr>
        <w:t>
      2. Осы шешімнің орындалуын бақылау аудандық мәслихаттың халықты әлеуметтік қорғау, білім беру, денсаулық сақтау, мәдениет, спорт, жастар саясаты, үкіметтік емес ұйымдармен байланыс жөніндегі тұрақты комиссиясына (төрағасы Б. Тиышбаева) жүктелсін.</w:t>
      </w:r>
    </w:p>
    <w:bookmarkEnd w:id="9"/>
    <w:bookmarkStart w:name="z14" w:id="10"/>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5 тамыздағы</w:t>
            </w:r>
            <w:r>
              <w:br/>
            </w:r>
            <w:r>
              <w:rPr>
                <w:rFonts w:ascii="Times New Roman"/>
                <w:b w:val="false"/>
                <w:i w:val="false"/>
                <w:color w:val="000000"/>
                <w:sz w:val="20"/>
              </w:rPr>
              <w:t>№ 122-VІІ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"17" қыркүйектегі</w:t>
            </w:r>
            <w:r>
              <w:br/>
            </w:r>
            <w:r>
              <w:rPr>
                <w:rFonts w:ascii="Times New Roman"/>
                <w:b w:val="false"/>
                <w:i w:val="false"/>
                <w:color w:val="000000"/>
                <w:sz w:val="20"/>
              </w:rPr>
              <w:t>№ 325-V шешіміне 1 қосымша</w:t>
            </w:r>
          </w:p>
        </w:tc>
      </w:tr>
    </w:tbl>
    <w:bookmarkStart w:name="z18" w:id="11"/>
    <w:p>
      <w:pPr>
        <w:spacing w:after="0"/>
        <w:ind w:left="0"/>
        <w:jc w:val="left"/>
      </w:pPr>
      <w:r>
        <w:rPr>
          <w:rFonts w:ascii="Times New Roman"/>
          <w:b/>
          <w:i w:val="false"/>
          <w:color w:val="000000"/>
        </w:rPr>
        <w:t xml:space="preserve"> Мақат кентінде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bookmarkEnd w:id="11"/>
    <w:bookmarkStart w:name="z19" w:id="12"/>
    <w:p>
      <w:pPr>
        <w:spacing w:after="0"/>
        <w:ind w:left="0"/>
        <w:jc w:val="both"/>
      </w:pPr>
      <w:r>
        <w:rPr>
          <w:rFonts w:ascii="Times New Roman"/>
          <w:b w:val="false"/>
          <w:i w:val="false"/>
          <w:color w:val="000000"/>
          <w:sz w:val="28"/>
        </w:rPr>
        <w:t>
      1. Кенттің жергілікті қоғамдастықтың бөлек жиынын өткізу үшін кенттің аумағы көшелерге бөлінеді.</w:t>
      </w:r>
    </w:p>
    <w:bookmarkEnd w:id="12"/>
    <w:bookmarkStart w:name="z20" w:id="13"/>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1" w:id="14"/>
    <w:p>
      <w:pPr>
        <w:spacing w:after="0"/>
        <w:ind w:left="0"/>
        <w:jc w:val="both"/>
      </w:pPr>
      <w:r>
        <w:rPr>
          <w:rFonts w:ascii="Times New Roman"/>
          <w:b w:val="false"/>
          <w:i w:val="false"/>
          <w:color w:val="000000"/>
          <w:sz w:val="28"/>
        </w:rPr>
        <w:t>
      3. Жергілікті қоғамдастықтың бөлек жиынын кент әкімі шақырады және ұйымдастырады.</w:t>
      </w:r>
    </w:p>
    <w:bookmarkEnd w:id="14"/>
    <w:bookmarkStart w:name="z22" w:id="15"/>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кент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5"/>
    <w:bookmarkStart w:name="z23" w:id="16"/>
    <w:p>
      <w:pPr>
        <w:spacing w:after="0"/>
        <w:ind w:left="0"/>
        <w:jc w:val="both"/>
      </w:pPr>
      <w:r>
        <w:rPr>
          <w:rFonts w:ascii="Times New Roman"/>
          <w:b w:val="false"/>
          <w:i w:val="false"/>
          <w:color w:val="000000"/>
          <w:sz w:val="28"/>
        </w:rPr>
        <w:t>
      5. Бөлек жергілікті қоғамдастық жиынын өткізуді кент әкімі ұйымдастырады.</w:t>
      </w:r>
    </w:p>
    <w:bookmarkEnd w:id="16"/>
    <w:bookmarkStart w:name="z24" w:id="17"/>
    <w:p>
      <w:pPr>
        <w:spacing w:after="0"/>
        <w:ind w:left="0"/>
        <w:jc w:val="both"/>
      </w:pPr>
      <w:r>
        <w:rPr>
          <w:rFonts w:ascii="Times New Roman"/>
          <w:b w:val="false"/>
          <w:i w:val="false"/>
          <w:color w:val="000000"/>
          <w:sz w:val="28"/>
        </w:rPr>
        <w:t>
      6. Жергілікті қоғамдастықтың бөлек жиынының ашылуы алдында тиісті кент көшелерінің қатысып отырған, оған қатысуға құқығы бар тұрғындарын тіркеу жүргізіледі.</w:t>
      </w:r>
    </w:p>
    <w:bookmarkEnd w:id="17"/>
    <w:bookmarkStart w:name="z25" w:id="18"/>
    <w:p>
      <w:pPr>
        <w:spacing w:after="0"/>
        <w:ind w:left="0"/>
        <w:jc w:val="both"/>
      </w:pPr>
      <w:r>
        <w:rPr>
          <w:rFonts w:ascii="Times New Roman"/>
          <w:b w:val="false"/>
          <w:i w:val="false"/>
          <w:color w:val="000000"/>
          <w:sz w:val="28"/>
        </w:rPr>
        <w:t>
      Жергілікті қоғамдастықтың бөлек жиыны осы кентте,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6" w:id="19"/>
    <w:p>
      <w:pPr>
        <w:spacing w:after="0"/>
        <w:ind w:left="0"/>
        <w:jc w:val="both"/>
      </w:pPr>
      <w:r>
        <w:rPr>
          <w:rFonts w:ascii="Times New Roman"/>
          <w:b w:val="false"/>
          <w:i w:val="false"/>
          <w:color w:val="000000"/>
          <w:sz w:val="28"/>
        </w:rPr>
        <w:t>
      7. Жергілікті қоғамдастықтың бөлек жиынын кенттің әкімі немесе ол уәкілеттік берген тұлға ашады.</w:t>
      </w:r>
    </w:p>
    <w:bookmarkEnd w:id="19"/>
    <w:bookmarkStart w:name="z27" w:id="20"/>
    <w:p>
      <w:pPr>
        <w:spacing w:after="0"/>
        <w:ind w:left="0"/>
        <w:jc w:val="both"/>
      </w:pPr>
      <w:r>
        <w:rPr>
          <w:rFonts w:ascii="Times New Roman"/>
          <w:b w:val="false"/>
          <w:i w:val="false"/>
          <w:color w:val="000000"/>
          <w:sz w:val="28"/>
        </w:rPr>
        <w:t>
      Кенттің әкімі немесе ол уәкілеттік берген тұлға бөлек жергілікті қоғамдастық жиынының төрағасы болып табылады.</w:t>
      </w:r>
    </w:p>
    <w:bookmarkEnd w:id="20"/>
    <w:bookmarkStart w:name="z28"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29" w:id="22"/>
    <w:p>
      <w:pPr>
        <w:spacing w:after="0"/>
        <w:ind w:left="0"/>
        <w:jc w:val="both"/>
      </w:pPr>
      <w:r>
        <w:rPr>
          <w:rFonts w:ascii="Times New Roman"/>
          <w:b w:val="false"/>
          <w:i w:val="false"/>
          <w:color w:val="000000"/>
          <w:sz w:val="28"/>
        </w:rPr>
        <w:t>
      8. Жергілікті қоғамдастық жиынына қатысу үшін кент,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22"/>
    <w:bookmarkStart w:name="z30" w:id="23"/>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1" w:id="24"/>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кент әкімінің аппаратына беріледі.</w:t>
      </w:r>
    </w:p>
    <w:bookmarkEnd w:id="24"/>
    <w:bookmarkStart w:name="z32" w:id="25"/>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кенті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Жұмабай Жұмағалиев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Ермаш Аманбердиев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Базарғали Төлекбаев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Нәбира Шағырова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Сәлімгерей Сәбетов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Ерғожа Тауманов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Ағайынды мұнайшы Телішев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Сүйеу Әлиев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 Мұқашев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Айман Жұмашева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ықшам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"Газшылар" ықшам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Әліби Жангелдин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Сәтқұл Бекжанов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Латиф Шахатов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 газетінің 60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Кенжебек Исказиев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5 тамыздағы</w:t>
            </w:r>
            <w:r>
              <w:br/>
            </w:r>
            <w:r>
              <w:rPr>
                <w:rFonts w:ascii="Times New Roman"/>
                <w:b w:val="false"/>
                <w:i w:val="false"/>
                <w:color w:val="000000"/>
                <w:sz w:val="20"/>
              </w:rPr>
              <w:t>№ 122-VІІ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"17" қыркүйектегі</w:t>
            </w:r>
            <w:r>
              <w:br/>
            </w:r>
            <w:r>
              <w:rPr>
                <w:rFonts w:ascii="Times New Roman"/>
                <w:b w:val="false"/>
                <w:i w:val="false"/>
                <w:color w:val="000000"/>
                <w:sz w:val="20"/>
              </w:rPr>
              <w:t>№ 325-V шешіміне 2 қосымша</w:t>
            </w:r>
          </w:p>
        </w:tc>
      </w:tr>
    </w:tbl>
    <w:bookmarkStart w:name="z35" w:id="26"/>
    <w:p>
      <w:pPr>
        <w:spacing w:after="0"/>
        <w:ind w:left="0"/>
        <w:jc w:val="left"/>
      </w:pPr>
      <w:r>
        <w:rPr>
          <w:rFonts w:ascii="Times New Roman"/>
          <w:b/>
          <w:i w:val="false"/>
          <w:color w:val="000000"/>
        </w:rPr>
        <w:t xml:space="preserve"> Доссор кентінде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bookmarkEnd w:id="26"/>
    <w:bookmarkStart w:name="z36" w:id="27"/>
    <w:p>
      <w:pPr>
        <w:spacing w:after="0"/>
        <w:ind w:left="0"/>
        <w:jc w:val="both"/>
      </w:pPr>
      <w:r>
        <w:rPr>
          <w:rFonts w:ascii="Times New Roman"/>
          <w:b w:val="false"/>
          <w:i w:val="false"/>
          <w:color w:val="000000"/>
          <w:sz w:val="28"/>
        </w:rPr>
        <w:t>
      1. Кенттің жергілікті қоғамдастықтың бөлек жиынын өткізу үшін кенттің аумағы көшелерге бөлінеді.</w:t>
      </w:r>
    </w:p>
    <w:bookmarkEnd w:id="27"/>
    <w:bookmarkStart w:name="z37" w:id="28"/>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28"/>
    <w:bookmarkStart w:name="z38" w:id="29"/>
    <w:p>
      <w:pPr>
        <w:spacing w:after="0"/>
        <w:ind w:left="0"/>
        <w:jc w:val="both"/>
      </w:pPr>
      <w:r>
        <w:rPr>
          <w:rFonts w:ascii="Times New Roman"/>
          <w:b w:val="false"/>
          <w:i w:val="false"/>
          <w:color w:val="000000"/>
          <w:sz w:val="28"/>
        </w:rPr>
        <w:t>
      3. Жергілікті қоғамдастықтың бөлек жиынын кент әкімі шақырады және ұйымдастырады.</w:t>
      </w:r>
    </w:p>
    <w:bookmarkEnd w:id="29"/>
    <w:bookmarkStart w:name="z39" w:id="30"/>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кент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30"/>
    <w:bookmarkStart w:name="z40" w:id="31"/>
    <w:p>
      <w:pPr>
        <w:spacing w:after="0"/>
        <w:ind w:left="0"/>
        <w:jc w:val="both"/>
      </w:pPr>
      <w:r>
        <w:rPr>
          <w:rFonts w:ascii="Times New Roman"/>
          <w:b w:val="false"/>
          <w:i w:val="false"/>
          <w:color w:val="000000"/>
          <w:sz w:val="28"/>
        </w:rPr>
        <w:t>
      5. Бөлек жергілікті қоғамдастық жиынын өткізуді кент әкімі ұйымдастырады.</w:t>
      </w:r>
    </w:p>
    <w:bookmarkEnd w:id="31"/>
    <w:bookmarkStart w:name="z41" w:id="32"/>
    <w:p>
      <w:pPr>
        <w:spacing w:after="0"/>
        <w:ind w:left="0"/>
        <w:jc w:val="both"/>
      </w:pPr>
      <w:r>
        <w:rPr>
          <w:rFonts w:ascii="Times New Roman"/>
          <w:b w:val="false"/>
          <w:i w:val="false"/>
          <w:color w:val="000000"/>
          <w:sz w:val="28"/>
        </w:rPr>
        <w:t>
      6. Жергілікті қоғамдастықтың бөлек жиынының ашылуы алдында тиісті кент көшелерінің қатысып отырған, оған қатысуға құқығы бар тұрғындарын тіркеу жүргізіледі.</w:t>
      </w:r>
    </w:p>
    <w:bookmarkEnd w:id="32"/>
    <w:bookmarkStart w:name="z42" w:id="33"/>
    <w:p>
      <w:pPr>
        <w:spacing w:after="0"/>
        <w:ind w:left="0"/>
        <w:jc w:val="both"/>
      </w:pPr>
      <w:r>
        <w:rPr>
          <w:rFonts w:ascii="Times New Roman"/>
          <w:b w:val="false"/>
          <w:i w:val="false"/>
          <w:color w:val="000000"/>
          <w:sz w:val="28"/>
        </w:rPr>
        <w:t>
      Жергілікті қоғамдастықтың бөлек жиыны осы кентте,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33"/>
    <w:bookmarkStart w:name="z43" w:id="34"/>
    <w:p>
      <w:pPr>
        <w:spacing w:after="0"/>
        <w:ind w:left="0"/>
        <w:jc w:val="both"/>
      </w:pPr>
      <w:r>
        <w:rPr>
          <w:rFonts w:ascii="Times New Roman"/>
          <w:b w:val="false"/>
          <w:i w:val="false"/>
          <w:color w:val="000000"/>
          <w:sz w:val="28"/>
        </w:rPr>
        <w:t>
      7. Жергілікті қоғамдастықтың бөлек жиынын кент әкімі немесе ол уәкілеттік берген тұлға ашады.</w:t>
      </w:r>
    </w:p>
    <w:bookmarkEnd w:id="34"/>
    <w:bookmarkStart w:name="z44" w:id="35"/>
    <w:p>
      <w:pPr>
        <w:spacing w:after="0"/>
        <w:ind w:left="0"/>
        <w:jc w:val="both"/>
      </w:pPr>
      <w:r>
        <w:rPr>
          <w:rFonts w:ascii="Times New Roman"/>
          <w:b w:val="false"/>
          <w:i w:val="false"/>
          <w:color w:val="000000"/>
          <w:sz w:val="28"/>
        </w:rPr>
        <w:t>
      Кенттің әкімі немесе ол уәкілеттік берген тұлға бөлек жергілікті қоғамдастық жиынының төрағасы болып табылады.</w:t>
      </w:r>
    </w:p>
    <w:bookmarkEnd w:id="35"/>
    <w:bookmarkStart w:name="z45" w:id="36"/>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36"/>
    <w:bookmarkStart w:name="z46" w:id="37"/>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37"/>
    <w:bookmarkStart w:name="z47" w:id="38"/>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38"/>
    <w:bookmarkStart w:name="z48" w:id="39"/>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кент әкімінің аппаратына беріледі.</w:t>
      </w:r>
    </w:p>
    <w:bookmarkEnd w:id="39"/>
    <w:bookmarkStart w:name="z49" w:id="40"/>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Доссор кенті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Шәли Еркешов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Әмірхан Мантаев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Кадим Жандауов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Қайырғали Жылқышиев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Әмірбай Оразов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Сағырбаев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Мұстафа Шоқай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Қадірбай Кериков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Құдабаев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Жетпіс Ботабайұлы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Саллахадин Бегалиев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Даулетбаев Бисенғали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Сейтов Құбай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Аймағамбетов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Сабытай Телемгенов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Рзағали Қитаров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Ғарифолла Құрманғалиев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Махамбет Өтемісұлы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Ғалия Сүлейменова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Бержан Қанатбаев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 Құсайынов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Шөкен Исанов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Жұмағали Мұхтанов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Хакім Исақов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Ақмұқан Нұрсейтов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Тәжібай Текеев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Ғабдыхалық Сағытжанов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 Төлешқалиев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Хансултан Аухатов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Ораз Сарғұнанов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Шаримов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Күйші Дина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Міржақып Дулатұлы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Рысқұлбеков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Талғат Бигелдинов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батыр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Маметова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Жанша Досмұхамедұлы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Жүсіпбек Аймауытұлы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Хиуаз Доспанова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Ташенов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Қобыланды батыр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батыр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Қазбек би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Бейбарыс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Рақымжан Қошқарбаев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Шәкен Айманов көшесі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Фариза Оңғарсынова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Күләш Байсейітова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Жиенқұлова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Дінмұхамед Қонаев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Мұса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сері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Нұрғиса Тілендиев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батыр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5 тамыздағы</w:t>
            </w:r>
            <w:r>
              <w:br/>
            </w:r>
            <w:r>
              <w:rPr>
                <w:rFonts w:ascii="Times New Roman"/>
                <w:b w:val="false"/>
                <w:i w:val="false"/>
                <w:color w:val="000000"/>
                <w:sz w:val="20"/>
              </w:rPr>
              <w:t>№ 122-VІІ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"17" қыркүйектегі</w:t>
            </w:r>
            <w:r>
              <w:br/>
            </w:r>
            <w:r>
              <w:rPr>
                <w:rFonts w:ascii="Times New Roman"/>
                <w:b w:val="false"/>
                <w:i w:val="false"/>
                <w:color w:val="000000"/>
                <w:sz w:val="20"/>
              </w:rPr>
              <w:t>№ 325-V шешіміне 3 қосымша</w:t>
            </w:r>
          </w:p>
        </w:tc>
      </w:tr>
    </w:tbl>
    <w:bookmarkStart w:name="z52" w:id="41"/>
    <w:p>
      <w:pPr>
        <w:spacing w:after="0"/>
        <w:ind w:left="0"/>
        <w:jc w:val="left"/>
      </w:pPr>
      <w:r>
        <w:rPr>
          <w:rFonts w:ascii="Times New Roman"/>
          <w:b/>
          <w:i w:val="false"/>
          <w:color w:val="000000"/>
        </w:rPr>
        <w:t xml:space="preserve"> Бәйгетөбе ауылдық округінің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bookmarkEnd w:id="41"/>
    <w:bookmarkStart w:name="z53" w:id="42"/>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bookmarkEnd w:id="42"/>
    <w:bookmarkStart w:name="z54" w:id="43"/>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43"/>
    <w:bookmarkStart w:name="z55" w:id="44"/>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bookmarkEnd w:id="44"/>
    <w:bookmarkStart w:name="z56" w:id="45"/>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45"/>
    <w:bookmarkStart w:name="z57" w:id="46"/>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End w:id="46"/>
    <w:bookmarkStart w:name="z58" w:id="47"/>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47"/>
    <w:bookmarkStart w:name="z59" w:id="4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48"/>
    <w:bookmarkStart w:name="z60" w:id="49"/>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bookmarkEnd w:id="49"/>
    <w:bookmarkStart w:name="z61" w:id="50"/>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50"/>
    <w:bookmarkStart w:name="z62" w:id="5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51"/>
    <w:bookmarkStart w:name="z63" w:id="52"/>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52"/>
    <w:bookmarkStart w:name="z64" w:id="53"/>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53"/>
    <w:bookmarkStart w:name="z65" w:id="54"/>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54"/>
    <w:bookmarkStart w:name="z66" w:id="55"/>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Бәйгетөбе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Бәйгетөбе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бекет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бекет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бекет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бекет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бекет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