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7fc9c" w14:textId="2e7f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30 желтоқсандағы № 77-VII "2022-2024 жылдарға арналған Мақат, Доссор кенттерінің және Бәйгетөбе ауылдық округінің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2022 жылғы 30 маусымдағы № 118-VII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Мақат, Доссор кенттерінің және Бәйгетөбе ауылдық округінің бюджеттері туралы" Мақат аудандық мәслихатының 2021 жылғы 30 желтоқсандағы № 77-VII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(2022 жылғы 18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2022–2024 жылдарға арналған Мақат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196 469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164 160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196 469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5 506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5 506 мың теңге."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2022–2024 жылдарға арналған Доссор кенттінің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көлемдерде бекiтiлсiн: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149 333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22 200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121 939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149 333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4 339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4 339 мың теңге."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2022–2024 жылдарға арналған Бәйгетөбе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2022 жылға келесідей көлемдерде бекiтiлсiн: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49 013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45 566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49 013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1 138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1 138 мың теңге."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мен бюджет, өнеркәсіп, кәсіпкерлікті дамыту және заңдылықты сақтау жөніндегі тұрақты комиссиясына жүктелсін.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қаңтардан бастап қолданысқа енгiзiледi.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77-VIІ шешіміне 1 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Макат кентінің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қалдықтарынығ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77-VIІ шешіміне 4 қосымша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Доссор кентінің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өткізуден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қалдықтарынығ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118-VII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77-VIІ шешіміне 7 қосымша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арналған Бәйгетөбе ауылдық округінің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қалдықтарынығ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