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1efd" w14:textId="c131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30 желтоқсандағы № 77-VII "2022-2024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31 наурыздағы № 103-VII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Мақат, Доссор кенттерінің және Бәйгетөбе ауылдық округінің бюджеттері туралы" Мақат аудандық мәслихатының 2021 жылғы 30 желтоқсандағы № 77-VII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(2022 жылғы 18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2022–2024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157 011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131 147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157 011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5 506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2022–2024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149 333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16 689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118 311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149 333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4 339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4 339 мың теңге."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2022–2024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49 013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45 566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49 013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1 138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1 138 мың теңге."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қаңтардан бастап қолданысқа енгiзiледi.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31 наурыздағы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103-VIІ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77-VIІ шешіміне 1 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Макат кентінің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103-VIІ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77-VIІ шешіміне 4 қосымша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Доссор кентінің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103-VIІ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77-VIІ шешіміне 7 қосымша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Бәйгетөбе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