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819" w14:textId="911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2021 жылғы 24 желтоқсандағы № 77-VII "2022-2024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31 наурыздағы № 106-VII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24 желтоқсандағы № 77-VІІ "2022-2024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10 921 567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1 132 892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9 760 248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11 851 734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7 624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-937 791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937 791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536 756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29 132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430 167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жергілікті атқарушы органдарының резерві 27 972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1 911 537 мың теңге сомасында ағымдағы нысаналы және нысаналы даму трансферттері көзделгенi ескерілсін.".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бюджеттен 3 684 097 мың теңге сомасында ағымдағы нысаналы және нысаналы даму трансферттері көзделгенi ескерілсін.".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106-VІІ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77-VІІ шешіміне 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9 676 992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752 481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219 608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2 761 487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2 483 963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1 247 077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1 451 760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1 419 545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207 972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