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2b16" w14:textId="6d72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ауданының коммуналдық көрсетілетін қызметтерді ұсыну ережелерін бекіту туралы</w:t>
      </w:r>
    </w:p>
    <w:p>
      <w:pPr>
        <w:spacing w:after="0"/>
        <w:ind w:left="0"/>
        <w:jc w:val="both"/>
      </w:pPr>
      <w:r>
        <w:rPr>
          <w:rFonts w:ascii="Times New Roman"/>
          <w:b w:val="false"/>
          <w:i w:val="false"/>
          <w:color w:val="000000"/>
          <w:sz w:val="28"/>
        </w:rPr>
        <w:t>Атырау облысы Исатай ауданы әкімдігінің 2022 жылғы 22 қарашадағы № 221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Исатай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Исатай ауданының коммуналдық қызмет көрсету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"Исатай ауданының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w:t>
      </w:r>
    </w:p>
    <w:bookmarkEnd w:id="3"/>
    <w:bookmarkStart w:name="z8" w:id="4"/>
    <w:p>
      <w:pPr>
        <w:spacing w:after="0"/>
        <w:ind w:left="0"/>
        <w:jc w:val="both"/>
      </w:pPr>
      <w:r>
        <w:rPr>
          <w:rFonts w:ascii="Times New Roman"/>
          <w:b w:val="false"/>
          <w:i w:val="false"/>
          <w:color w:val="000000"/>
          <w:sz w:val="28"/>
        </w:rPr>
        <w:t>
      2) осы қаулыны Исатай ауданы әкімдігінің интернет-ресурсына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Исатай ауданы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Хасанов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w:t>
            </w:r>
            <w:r>
              <w:br/>
            </w:r>
            <w:r>
              <w:rPr>
                <w:rFonts w:ascii="Times New Roman"/>
                <w:b w:val="false"/>
                <w:i w:val="false"/>
                <w:color w:val="000000"/>
                <w:sz w:val="20"/>
              </w:rPr>
              <w:t>2022 жылғы "22" қарашадағы</w:t>
            </w:r>
            <w:r>
              <w:br/>
            </w:r>
            <w:r>
              <w:rPr>
                <w:rFonts w:ascii="Times New Roman"/>
                <w:b w:val="false"/>
                <w:i w:val="false"/>
                <w:color w:val="000000"/>
                <w:sz w:val="20"/>
              </w:rPr>
              <w:t>№ 221 қаулысына қосымша</w:t>
            </w:r>
          </w:p>
        </w:tc>
      </w:tr>
    </w:tbl>
    <w:bookmarkStart w:name="z13" w:id="7"/>
    <w:p>
      <w:pPr>
        <w:spacing w:after="0"/>
        <w:ind w:left="0"/>
        <w:jc w:val="left"/>
      </w:pPr>
      <w:r>
        <w:rPr>
          <w:rFonts w:ascii="Times New Roman"/>
          <w:b/>
          <w:i w:val="false"/>
          <w:color w:val="000000"/>
        </w:rPr>
        <w:t xml:space="preserve"> Исатай ауданының коммуналдық көрсетілетін қызметтерді ұсыну қағидалары</w:t>
      </w:r>
    </w:p>
    <w:bookmarkEnd w:id="7"/>
    <w:p>
      <w:pPr>
        <w:spacing w:after="0"/>
        <w:ind w:left="0"/>
        <w:jc w:val="both"/>
      </w:pPr>
      <w:r>
        <w:rPr>
          <w:rFonts w:ascii="Times New Roman"/>
          <w:b w:val="false"/>
          <w:i w:val="false"/>
          <w:color w:val="ff0000"/>
          <w:sz w:val="28"/>
        </w:rPr>
        <w:t xml:space="preserve">
      Ескерту. Қосымша жаңа редакцияда - Атырау облысы Исатай ауданы әкімдігінің 27.01.2026 № </w:t>
      </w:r>
      <w:r>
        <w:rPr>
          <w:rFonts w:ascii="Times New Roman"/>
          <w:b w:val="false"/>
          <w:i w:val="false"/>
          <w:color w:val="ff0000"/>
          <w:sz w:val="28"/>
        </w:rPr>
        <w:t>20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1-тарау. Жалпы ережелер</w:t>
      </w:r>
    </w:p>
    <w:bookmarkStart w:name="z14" w:id="8"/>
    <w:p>
      <w:pPr>
        <w:spacing w:after="0"/>
        <w:ind w:left="0"/>
        <w:jc w:val="both"/>
      </w:pPr>
      <w:r>
        <w:rPr>
          <w:rFonts w:ascii="Times New Roman"/>
          <w:b w:val="false"/>
          <w:i w:val="false"/>
          <w:color w:val="000000"/>
          <w:sz w:val="28"/>
        </w:rPr>
        <w:t xml:space="preserve">
      1. Осы Исатай ауданының коммуналдық көрсетілетін қызметтерді ұсыну қағидалары (бұдан әрі – Қағидалар) "Тұрғын үй қатынастары туралы" Қазақстан Республикасы Заңының 10-3 бабы 2-тармағының </w:t>
      </w:r>
      <w:r>
        <w:rPr>
          <w:rFonts w:ascii="Times New Roman"/>
          <w:b w:val="false"/>
          <w:i w:val="false"/>
          <w:color w:val="000000"/>
          <w:sz w:val="28"/>
        </w:rPr>
        <w:t>16)-тармақшасына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8"/>
    <w:bookmarkStart w:name="z1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6" w:id="10"/>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10"/>
    <w:bookmarkStart w:name="z17" w:id="11"/>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1"/>
    <w:bookmarkStart w:name="z18" w:id="12"/>
    <w:p>
      <w:pPr>
        <w:spacing w:after="0"/>
        <w:ind w:left="0"/>
        <w:jc w:val="both"/>
      </w:pPr>
      <w:r>
        <w:rPr>
          <w:rFonts w:ascii="Times New Roman"/>
          <w:b w:val="false"/>
          <w:i w:val="false"/>
          <w:color w:val="000000"/>
          <w:sz w:val="28"/>
        </w:rPr>
        <w:t>
      3) сумен жабдықтау – су ресурстарын жинауды, сақтауды, дайындауды, беруді және бөлуді қамтамасыз ететін іс-шаралар жиынтығы;</w:t>
      </w:r>
    </w:p>
    <w:bookmarkEnd w:id="12"/>
    <w:bookmarkStart w:name="z19" w:id="13"/>
    <w:p>
      <w:pPr>
        <w:spacing w:after="0"/>
        <w:ind w:left="0"/>
        <w:jc w:val="both"/>
      </w:pPr>
      <w:r>
        <w:rPr>
          <w:rFonts w:ascii="Times New Roman"/>
          <w:b w:val="false"/>
          <w:i w:val="false"/>
          <w:color w:val="000000"/>
          <w:sz w:val="28"/>
        </w:rPr>
        <w:t>
      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13"/>
    <w:bookmarkStart w:name="z20" w:id="14"/>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4"/>
    <w:bookmarkStart w:name="z21" w:id="15"/>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5"/>
    <w:bookmarkStart w:name="z22" w:id="16"/>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6"/>
    <w:bookmarkStart w:name="z23" w:id="17"/>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24" w:id="18"/>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25" w:id="19"/>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9"/>
    <w:bookmarkStart w:name="z26" w:id="20"/>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0"/>
    <w:bookmarkStart w:name="z27" w:id="21"/>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
    <w:bookmarkStart w:name="z28" w:id="22"/>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14-1) қаржы ұйымдары - қызметі "Қазақстан Республикасындағы банктер және банк қызметі туралы" Заңмен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2"/>
    <w:bookmarkStart w:name="z29" w:id="23"/>
    <w:p>
      <w:pPr>
        <w:spacing w:after="0"/>
        <w:ind w:left="0"/>
        <w:jc w:val="both"/>
      </w:pPr>
      <w:r>
        <w:rPr>
          <w:rFonts w:ascii="Times New Roman"/>
          <w:b w:val="false"/>
          <w:i w:val="false"/>
          <w:color w:val="000000"/>
          <w:sz w:val="28"/>
        </w:rPr>
        <w:t>
      14-2)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3"/>
    <w:bookmarkStart w:name="z30" w:id="24"/>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4"/>
    <w:bookmarkStart w:name="z31" w:id="25"/>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5"/>
    <w:bookmarkStart w:name="z32" w:id="26"/>
    <w:p>
      <w:pPr>
        <w:spacing w:after="0"/>
        <w:ind w:left="0"/>
        <w:jc w:val="both"/>
      </w:pPr>
      <w:r>
        <w:rPr>
          <w:rFonts w:ascii="Times New Roman"/>
          <w:b w:val="false"/>
          <w:i w:val="false"/>
          <w:color w:val="000000"/>
          <w:sz w:val="28"/>
        </w:rPr>
        <w:t>
      16-1)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26"/>
    <w:bookmarkStart w:name="z33" w:id="27"/>
    <w:p>
      <w:pPr>
        <w:spacing w:after="0"/>
        <w:ind w:left="0"/>
        <w:jc w:val="both"/>
      </w:pPr>
      <w:r>
        <w:rPr>
          <w:rFonts w:ascii="Times New Roman"/>
          <w:b w:val="false"/>
          <w:i w:val="false"/>
          <w:color w:val="000000"/>
          <w:sz w:val="28"/>
        </w:rPr>
        <w:t>
      16-2)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27"/>
    <w:bookmarkStart w:name="z34" w:id="28"/>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8"/>
    <w:bookmarkStart w:name="z35" w:id="29"/>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9"/>
    <w:bookmarkStart w:name="z36" w:id="30"/>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0"/>
    <w:bookmarkStart w:name="z37" w:id="31"/>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1"/>
    <w:bookmarkStart w:name="z38" w:id="32"/>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2"/>
    <w:bookmarkStart w:name="z39" w:id="33"/>
    <w:p>
      <w:pPr>
        <w:spacing w:after="0"/>
        <w:ind w:left="0"/>
        <w:jc w:val="both"/>
      </w:pPr>
      <w:r>
        <w:rPr>
          <w:rFonts w:ascii="Times New Roman"/>
          <w:b w:val="false"/>
          <w:i w:val="false"/>
          <w:color w:val="000000"/>
          <w:sz w:val="28"/>
        </w:rPr>
        <w:t>
      22)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33"/>
    <w:bookmarkStart w:name="z40" w:id="34"/>
    <w:p>
      <w:pPr>
        <w:spacing w:after="0"/>
        <w:ind w:left="0"/>
        <w:jc w:val="both"/>
      </w:pPr>
      <w:r>
        <w:rPr>
          <w:rFonts w:ascii="Times New Roman"/>
          <w:b w:val="false"/>
          <w:i w:val="false"/>
          <w:color w:val="000000"/>
          <w:sz w:val="28"/>
        </w:rPr>
        <w:t>
      22-1)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34"/>
    <w:bookmarkStart w:name="z41" w:id="35"/>
    <w:p>
      <w:pPr>
        <w:spacing w:after="0"/>
        <w:ind w:left="0"/>
        <w:jc w:val="both"/>
      </w:pPr>
      <w:r>
        <w:rPr>
          <w:rFonts w:ascii="Times New Roman"/>
          <w:b w:val="false"/>
          <w:i w:val="false"/>
          <w:color w:val="000000"/>
          <w:sz w:val="28"/>
        </w:rPr>
        <w:t>
      22-2)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35"/>
    <w:bookmarkStart w:name="z42" w:id="36"/>
    <w:p>
      <w:pPr>
        <w:spacing w:after="0"/>
        <w:ind w:left="0"/>
        <w:jc w:val="both"/>
      </w:pPr>
      <w:r>
        <w:rPr>
          <w:rFonts w:ascii="Times New Roman"/>
          <w:b w:val="false"/>
          <w:i w:val="false"/>
          <w:color w:val="000000"/>
          <w:sz w:val="28"/>
        </w:rPr>
        <w:t>
      23)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36"/>
    <w:bookmarkStart w:name="z43" w:id="37"/>
    <w:p>
      <w:pPr>
        <w:spacing w:after="0"/>
        <w:ind w:left="0"/>
        <w:jc w:val="both"/>
      </w:pPr>
      <w:r>
        <w:rPr>
          <w:rFonts w:ascii="Times New Roman"/>
          <w:b w:val="false"/>
          <w:i w:val="false"/>
          <w:color w:val="000000"/>
          <w:sz w:val="28"/>
        </w:rPr>
        <w:t>
      24)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37"/>
    <w:bookmarkStart w:name="z44" w:id="38"/>
    <w:p>
      <w:pPr>
        <w:spacing w:after="0"/>
        <w:ind w:left="0"/>
        <w:jc w:val="both"/>
      </w:pPr>
      <w:r>
        <w:rPr>
          <w:rFonts w:ascii="Times New Roman"/>
          <w:b w:val="false"/>
          <w:i w:val="false"/>
          <w:color w:val="000000"/>
          <w:sz w:val="28"/>
        </w:rPr>
        <w:t>
      24-1)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38"/>
    <w:bookmarkStart w:name="z45" w:id="3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9"/>
    <w:bookmarkStart w:name="z46" w:id="4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0"/>
    <w:bookmarkStart w:name="z47" w:id="4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1"/>
    <w:bookmarkStart w:name="z48" w:id="4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2"/>
    <w:bookmarkStart w:name="z49" w:id="4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3"/>
    <w:bookmarkStart w:name="z50" w:id="44"/>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4"/>
    <w:bookmarkStart w:name="z51" w:id="45"/>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5"/>
    <w:bookmarkStart w:name="z52" w:id="46"/>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6"/>
    <w:bookmarkStart w:name="z53" w:id="47"/>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7"/>
    <w:bookmarkStart w:name="z54" w:id="4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8"/>
    <w:bookmarkStart w:name="z55" w:id="4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9"/>
    <w:bookmarkStart w:name="z56" w:id="5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0"/>
    <w:bookmarkStart w:name="z57" w:id="5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1"/>
    <w:bookmarkStart w:name="z58" w:id="52"/>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2"/>
    <w:bookmarkStart w:name="z59" w:id="5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3"/>
    <w:bookmarkStart w:name="z60" w:id="54"/>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4"/>
    <w:bookmarkStart w:name="z61" w:id="55"/>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5"/>
    <w:bookmarkStart w:name="z62" w:id="56"/>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6"/>
    <w:bookmarkStart w:name="z63" w:id="5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7"/>
    <w:bookmarkStart w:name="z64" w:id="58"/>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8"/>
    <w:bookmarkStart w:name="z65" w:id="5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9"/>
    <w:bookmarkStart w:name="z66" w:id="60"/>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0"/>
    <w:bookmarkStart w:name="z67" w:id="6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1"/>
    <w:bookmarkStart w:name="z68" w:id="62"/>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2"/>
    <w:bookmarkStart w:name="z69" w:id="63"/>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3"/>
    <w:bookmarkStart w:name="z70" w:id="64"/>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4"/>
    <w:bookmarkStart w:name="z71" w:id="65"/>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5"/>
    <w:bookmarkStart w:name="z72" w:id="66"/>
    <w:p>
      <w:pPr>
        <w:spacing w:after="0"/>
        <w:ind w:left="0"/>
        <w:jc w:val="both"/>
      </w:pPr>
      <w:r>
        <w:rPr>
          <w:rFonts w:ascii="Times New Roman"/>
          <w:b w:val="false"/>
          <w:i w:val="false"/>
          <w:color w:val="000000"/>
          <w:sz w:val="28"/>
        </w:rPr>
        <w:t>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4-1)-тармақшасына сәйкес жергілікті өкілді органдар бекіткен жылыту маусымына дайындық және оны өткізу қағидаларына сәйкес ұйымдастырады.</w:t>
      </w:r>
    </w:p>
    <w:bookmarkEnd w:id="66"/>
    <w:bookmarkStart w:name="z73" w:id="67"/>
    <w:p>
      <w:pPr>
        <w:spacing w:after="0"/>
        <w:ind w:left="0"/>
        <w:jc w:val="both"/>
      </w:pPr>
      <w:r>
        <w:rPr>
          <w:rFonts w:ascii="Times New Roman"/>
          <w:b w:val="false"/>
          <w:i w:val="false"/>
          <w:color w:val="000000"/>
          <w:sz w:val="28"/>
        </w:rPr>
        <w:t>
      15. Мүліктің меншік иелері бірлестігінің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7"/>
    <w:bookmarkStart w:name="z74" w:id="68"/>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8"/>
    <w:bookmarkStart w:name="z75" w:id="69"/>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9"/>
    <w:bookmarkStart w:name="z76" w:id="70"/>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сумен жабдықтау бойынша – ғимаратта су құбырын енгізудегі бірінші ысырманың бөлуші фланеці;</w:t>
      </w:r>
    </w:p>
    <w:bookmarkEnd w:id="70"/>
    <w:bookmarkStart w:name="z77" w:id="71"/>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1"/>
    <w:bookmarkStart w:name="z78" w:id="7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2"/>
    <w:bookmarkStart w:name="z79" w:id="7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3"/>
    <w:bookmarkStart w:name="z80" w:id="7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4"/>
    <w:bookmarkStart w:name="z81" w:id="7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5"/>
    <w:bookmarkStart w:name="z82" w:id="7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6"/>
    <w:bookmarkStart w:name="z83" w:id="77"/>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77"/>
    <w:bookmarkStart w:name="z84" w:id="78"/>
    <w:p>
      <w:pPr>
        <w:spacing w:after="0"/>
        <w:ind w:left="0"/>
        <w:jc w:val="both"/>
      </w:pPr>
      <w:r>
        <w:rPr>
          <w:rFonts w:ascii="Times New Roman"/>
          <w:b w:val="false"/>
          <w:i w:val="false"/>
          <w:color w:val="000000"/>
          <w:sz w:val="28"/>
        </w:rPr>
        <w:t>
      20. Тұтынушы:</w:t>
      </w:r>
    </w:p>
    <w:bookmarkEnd w:id="78"/>
    <w:bookmarkStart w:name="z85" w:id="7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9"/>
    <w:bookmarkStart w:name="z86" w:id="8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0"/>
    <w:bookmarkStart w:name="z87" w:id="8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1"/>
    <w:bookmarkStart w:name="z88" w:id="8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2"/>
    <w:bookmarkStart w:name="z89" w:id="8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3"/>
    <w:bookmarkStart w:name="z90" w:id="84"/>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4"/>
    <w:bookmarkStart w:name="z91" w:id="8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5"/>
    <w:bookmarkStart w:name="z92" w:id="8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6"/>
    <w:bookmarkStart w:name="z93" w:id="87"/>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7"/>
    <w:bookmarkStart w:name="z94" w:id="88"/>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8"/>
    <w:bookmarkStart w:name="z95" w:id="89"/>
    <w:p>
      <w:pPr>
        <w:spacing w:after="0"/>
        <w:ind w:left="0"/>
        <w:jc w:val="both"/>
      </w:pPr>
      <w:r>
        <w:rPr>
          <w:rFonts w:ascii="Times New Roman"/>
          <w:b w:val="false"/>
          <w:i w:val="false"/>
          <w:color w:val="000000"/>
          <w:sz w:val="28"/>
        </w:rPr>
        <w:t>
      21. Жеткізуші:</w:t>
      </w:r>
    </w:p>
    <w:bookmarkEnd w:id="89"/>
    <w:bookmarkStart w:name="z96" w:id="9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0"/>
    <w:bookmarkStart w:name="z97" w:id="91"/>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1"/>
    <w:bookmarkStart w:name="z98" w:id="92"/>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2"/>
    <w:bookmarkStart w:name="z99" w:id="93"/>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3"/>
    <w:bookmarkStart w:name="z100" w:id="94"/>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4"/>
    <w:bookmarkStart w:name="z101" w:id="95"/>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5"/>
    <w:bookmarkStart w:name="z102" w:id="96"/>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6"/>
    <w:bookmarkStart w:name="z103" w:id="97"/>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7"/>
    <w:bookmarkStart w:name="z104" w:id="98"/>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8"/>
    <w:bookmarkStart w:name="z105" w:id="99"/>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9"/>
    <w:bookmarkStart w:name="z106" w:id="10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0"/>
    <w:bookmarkStart w:name="z107" w:id="101"/>
    <w:p>
      <w:pPr>
        <w:spacing w:after="0"/>
        <w:ind w:left="0"/>
        <w:jc w:val="both"/>
      </w:pPr>
      <w:r>
        <w:rPr>
          <w:rFonts w:ascii="Times New Roman"/>
          <w:b w:val="false"/>
          <w:i w:val="false"/>
          <w:color w:val="000000"/>
          <w:sz w:val="28"/>
        </w:rPr>
        <w:t>
      22. Тұтынушы коммуналдық көрсетілетін қызметтер үшін төлемді осы Үлгілік қағидаларға қосымшаға сәйкес нысан бойынша бірыңғай төлем құжаты бойынша жүргізеді.</w:t>
      </w:r>
    </w:p>
    <w:bookmarkEnd w:id="101"/>
    <w:bookmarkStart w:name="z108" w:id="10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2"/>
    <w:bookmarkStart w:name="z109" w:id="103"/>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3"/>
    <w:bookmarkStart w:name="z110" w:id="104"/>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4"/>
    <w:bookmarkStart w:name="z111" w:id="105"/>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5"/>
    <w:bookmarkStart w:name="z112" w:id="106"/>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6"/>
    <w:bookmarkStart w:name="z113" w:id="107"/>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 ы күніне дейін не деректерді қашықтықтан беру құрылғылары арқылы жүргізіледі.</w:t>
      </w:r>
    </w:p>
    <w:bookmarkEnd w:id="107"/>
    <w:bookmarkStart w:name="z114" w:id="108"/>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8"/>
    <w:bookmarkStart w:name="z115" w:id="109"/>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109"/>
    <w:bookmarkStart w:name="z116" w:id="110"/>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0"/>
    <w:bookmarkStart w:name="z117" w:id="111"/>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1"/>
    <w:bookmarkStart w:name="z118" w:id="112"/>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2"/>
    <w:bookmarkStart w:name="z119" w:id="113"/>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3"/>
    <w:bookmarkStart w:name="z120" w:id="114"/>
    <w:p>
      <w:pPr>
        <w:spacing w:after="0"/>
        <w:ind w:left="0"/>
        <w:jc w:val="left"/>
      </w:pPr>
      <w:r>
        <w:rPr>
          <w:rFonts w:ascii="Times New Roman"/>
          <w:b/>
          <w:i w:val="false"/>
          <w:color w:val="000000"/>
        </w:rPr>
        <w:t xml:space="preserve"> 4-1-тарау. БЕО-ның талаптары мен жұмыс тәртібі.</w:t>
      </w:r>
    </w:p>
    <w:bookmarkEnd w:id="114"/>
    <w:bookmarkStart w:name="z121" w:id="115"/>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5"/>
    <w:bookmarkStart w:name="z122" w:id="116"/>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6"/>
    <w:bookmarkStart w:name="z123" w:id="117"/>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7"/>
    <w:bookmarkStart w:name="z124" w:id="118"/>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8"/>
    <w:bookmarkStart w:name="z125" w:id="119"/>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19"/>
    <w:bookmarkStart w:name="z126" w:id="120"/>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0"/>
    <w:bookmarkStart w:name="z127" w:id="121"/>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1"/>
    <w:bookmarkStart w:name="z128" w:id="122"/>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2"/>
    <w:bookmarkStart w:name="z129" w:id="123"/>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3"/>
    <w:bookmarkStart w:name="z130" w:id="124"/>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 2) анықталған бұзушылықтарды негіздей отырып, тиісті құрылымдық бөлімшелерге хабарлама жіберуге;</w:t>
      </w:r>
    </w:p>
    <w:bookmarkEnd w:id="124"/>
    <w:bookmarkStart w:name="z131" w:id="125"/>
    <w:p>
      <w:pPr>
        <w:spacing w:after="0"/>
        <w:ind w:left="0"/>
        <w:jc w:val="both"/>
      </w:pPr>
      <w:r>
        <w:rPr>
          <w:rFonts w:ascii="Times New Roman"/>
          <w:b w:val="false"/>
          <w:i w:val="false"/>
          <w:color w:val="000000"/>
          <w:sz w:val="28"/>
        </w:rPr>
        <w:t>
      3) тиісті шотты түзетуге бастамашылық етуге;</w:t>
      </w:r>
    </w:p>
    <w:bookmarkEnd w:id="125"/>
    <w:bookmarkStart w:name="z132" w:id="126"/>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6"/>
    <w:bookmarkStart w:name="z133" w:id="127"/>
    <w:p>
      <w:pPr>
        <w:spacing w:after="0"/>
        <w:ind w:left="0"/>
        <w:jc w:val="both"/>
      </w:pPr>
      <w:r>
        <w:rPr>
          <w:rFonts w:ascii="Times New Roman"/>
          <w:b w:val="false"/>
          <w:i w:val="false"/>
          <w:color w:val="000000"/>
          <w:sz w:val="28"/>
        </w:rPr>
        <w:t>
      БЕО міндетті:</w:t>
      </w:r>
    </w:p>
    <w:bookmarkEnd w:id="127"/>
    <w:bookmarkStart w:name="z134" w:id="128"/>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8"/>
    <w:bookmarkStart w:name="z135" w:id="129"/>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29"/>
    <w:bookmarkStart w:name="z136" w:id="130"/>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0"/>
    <w:bookmarkStart w:name="z137" w:id="131"/>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1"/>
    <w:bookmarkStart w:name="z138" w:id="132"/>
    <w:p>
      <w:pPr>
        <w:spacing w:after="0"/>
        <w:ind w:left="0"/>
        <w:jc w:val="both"/>
      </w:pPr>
      <w:r>
        <w:rPr>
          <w:rFonts w:ascii="Times New Roman"/>
          <w:b w:val="false"/>
          <w:i w:val="false"/>
          <w:color w:val="000000"/>
          <w:sz w:val="28"/>
        </w:rPr>
        <w:t>
      31-12. БЕО-ға қойылатын талаптар:</w:t>
      </w:r>
    </w:p>
    <w:bookmarkEnd w:id="132"/>
    <w:bookmarkStart w:name="z139" w:id="133"/>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3"/>
    <w:bookmarkStart w:name="z140" w:id="134"/>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4"/>
    <w:bookmarkStart w:name="z141" w:id="135"/>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5"/>
    <w:bookmarkStart w:name="z142" w:id="136"/>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6"/>
    <w:bookmarkStart w:name="z143" w:id="137"/>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7"/>
    <w:bookmarkStart w:name="z144" w:id="138"/>
    <w:p>
      <w:pPr>
        <w:spacing w:after="0"/>
        <w:ind w:left="0"/>
        <w:jc w:val="both"/>
      </w:pPr>
      <w:r>
        <w:rPr>
          <w:rFonts w:ascii="Times New Roman"/>
          <w:b w:val="false"/>
          <w:i w:val="false"/>
          <w:color w:val="000000"/>
          <w:sz w:val="28"/>
        </w:rPr>
        <w:t>
      31-13. БЕО функциялары:</w:t>
      </w:r>
    </w:p>
    <w:bookmarkEnd w:id="138"/>
    <w:bookmarkStart w:name="z145" w:id="139"/>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39"/>
    <w:bookmarkStart w:name="z146" w:id="140"/>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0"/>
    <w:bookmarkStart w:name="z147" w:id="141"/>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1"/>
    <w:bookmarkStart w:name="z148" w:id="142"/>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2"/>
    <w:bookmarkStart w:name="z149" w:id="143"/>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 в) деректер қауіпсіздігін және жүйенің істен шығуға төзімділігін қамтамасыз ету жөнінде шаралар қабылдау;</w:t>
      </w:r>
    </w:p>
    <w:bookmarkEnd w:id="143"/>
    <w:bookmarkStart w:name="z150" w:id="144"/>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4"/>
    <w:bookmarkStart w:name="z151" w:id="145"/>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5"/>
    <w:bookmarkStart w:name="z152" w:id="146"/>
    <w:p>
      <w:pPr>
        <w:spacing w:after="0"/>
        <w:ind w:left="0"/>
        <w:jc w:val="both"/>
      </w:pPr>
      <w:r>
        <w:rPr>
          <w:rFonts w:ascii="Times New Roman"/>
          <w:b w:val="false"/>
          <w:i w:val="false"/>
          <w:color w:val="000000"/>
          <w:sz w:val="28"/>
        </w:rPr>
        <w:t>
      31-14. БЕО қызметінің нәтижелілігін бағалау:</w:t>
      </w:r>
    </w:p>
    <w:bookmarkEnd w:id="146"/>
    <w:bookmarkStart w:name="z153" w:id="147"/>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7"/>
    <w:bookmarkStart w:name="z154" w:id="148"/>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48"/>
    <w:bookmarkStart w:name="z155" w:id="149"/>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49"/>
    <w:bookmarkStart w:name="z156" w:id="150"/>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0"/>
    <w:bookmarkStart w:name="z157" w:id="151"/>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1"/>
    <w:bookmarkStart w:name="z158" w:id="152"/>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 д) қызметтерді тұтыну туралы алынған деректерді ескере отырып, есептеулер мен түзетуші есептерді уақтылы ұсыну;</w:t>
      </w:r>
    </w:p>
    <w:bookmarkEnd w:id="152"/>
    <w:bookmarkStart w:name="z159" w:id="153"/>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3"/>
    <w:bookmarkStart w:name="z160" w:id="154"/>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4"/>
    <w:bookmarkStart w:name="z161" w:id="155"/>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5"/>
    <w:bookmarkStart w:name="z162" w:id="156"/>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6"/>
    <w:bookmarkStart w:name="z163" w:id="157"/>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57"/>
    <w:bookmarkStart w:name="z164" w:id="158"/>
    <w:p>
      <w:pPr>
        <w:spacing w:after="0"/>
        <w:ind w:left="0"/>
        <w:jc w:val="left"/>
      </w:pPr>
      <w:r>
        <w:rPr>
          <w:rFonts w:ascii="Times New Roman"/>
          <w:b/>
          <w:i w:val="false"/>
          <w:color w:val="000000"/>
        </w:rPr>
        <w:t xml:space="preserve"> 5-тарау. Дауларды шешу тәртібі</w:t>
      </w:r>
    </w:p>
    <w:bookmarkEnd w:id="158"/>
    <w:bookmarkStart w:name="z165" w:id="15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59"/>
    <w:bookmarkStart w:name="z166" w:id="160"/>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 /қабылдаған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0"/>
    <w:bookmarkStart w:name="z167" w:id="16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1"/>
    <w:bookmarkStart w:name="z168" w:id="16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2"/>
    <w:bookmarkStart w:name="z169" w:id="16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3"/>
    <w:bookmarkStart w:name="z170" w:id="16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4"/>
    <w:bookmarkStart w:name="z171" w:id="16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5"/>
    <w:bookmarkStart w:name="z172" w:id="16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66"/>
    <w:bookmarkStart w:name="z173" w:id="16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67"/>
    <w:bookmarkStart w:name="z174" w:id="16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68"/>
    <w:bookmarkStart w:name="z175" w:id="169"/>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69"/>
    <w:bookmarkStart w:name="z176" w:id="170"/>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0"/>
    <w:bookmarkStart w:name="z177" w:id="171"/>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жүгінуге құқылы.</w:t>
      </w:r>
    </w:p>
    <w:bookmarkEnd w:id="171"/>
    <w:bookmarkStart w:name="z178" w:id="172"/>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2"/>
    <w:bookmarkStart w:name="z179" w:id="173"/>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3"/>
    <w:bookmarkStart w:name="z180" w:id="174"/>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4"/>
    <w:bookmarkStart w:name="z181" w:id="175"/>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5"/>
    <w:bookmarkStart w:name="z182" w:id="17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76"/>
    <w:bookmarkStart w:name="z183" w:id="17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77"/>
    <w:bookmarkStart w:name="z184" w:id="178"/>
    <w:p>
      <w:pPr>
        <w:spacing w:after="0"/>
        <w:ind w:left="0"/>
        <w:jc w:val="left"/>
      </w:pPr>
      <w:r>
        <w:rPr>
          <w:rFonts w:ascii="Times New Roman"/>
          <w:b/>
          <w:i w:val="false"/>
          <w:color w:val="000000"/>
        </w:rPr>
        <w:t xml:space="preserve"> 6-тарау. Қорытынды ережелер</w:t>
      </w:r>
    </w:p>
    <w:bookmarkEnd w:id="178"/>
    <w:bookmarkStart w:name="z185" w:id="179"/>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79"/>
    <w:bookmarkStart w:name="z186" w:id="180"/>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0"/>
    <w:bookmarkStart w:name="z187" w:id="181"/>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1"/>
    <w:bookmarkStart w:name="z188" w:id="182"/>
    <w:p>
      <w:pPr>
        <w:spacing w:after="0"/>
        <w:ind w:left="0"/>
        <w:jc w:val="both"/>
      </w:pPr>
      <w:r>
        <w:rPr>
          <w:rFonts w:ascii="Times New Roman"/>
          <w:b w:val="false"/>
          <w:i w:val="false"/>
          <w:color w:val="000000"/>
          <w:sz w:val="28"/>
        </w:rPr>
        <w:t>
      Қысқартылған абривиатуралар:</w:t>
      </w:r>
    </w:p>
    <w:bookmarkEnd w:id="182"/>
    <w:bookmarkStart w:name="z189" w:id="183"/>
    <w:p>
      <w:pPr>
        <w:spacing w:after="0"/>
        <w:ind w:left="0"/>
        <w:jc w:val="both"/>
      </w:pPr>
      <w:r>
        <w:rPr>
          <w:rFonts w:ascii="Times New Roman"/>
          <w:b w:val="false"/>
          <w:i w:val="false"/>
          <w:color w:val="000000"/>
          <w:sz w:val="28"/>
        </w:rPr>
        <w:t>
      БЕО -бірыңғай есеп айырысу орталығы;</w:t>
      </w:r>
    </w:p>
    <w:bookmarkEnd w:id="183"/>
    <w:bookmarkStart w:name="z190" w:id="184"/>
    <w:p>
      <w:pPr>
        <w:spacing w:after="0"/>
        <w:ind w:left="0"/>
        <w:jc w:val="both"/>
      </w:pPr>
      <w:r>
        <w:rPr>
          <w:rFonts w:ascii="Times New Roman"/>
          <w:b w:val="false"/>
          <w:i w:val="false"/>
          <w:color w:val="000000"/>
          <w:sz w:val="28"/>
        </w:rPr>
        <w:t>
      АЖ - ақпараттық жүйесі;</w:t>
      </w:r>
    </w:p>
    <w:bookmarkEnd w:id="184"/>
    <w:bookmarkStart w:name="z191" w:id="185"/>
    <w:p>
      <w:pPr>
        <w:spacing w:after="0"/>
        <w:ind w:left="0"/>
        <w:jc w:val="both"/>
      </w:pPr>
      <w:r>
        <w:rPr>
          <w:rFonts w:ascii="Times New Roman"/>
          <w:b w:val="false"/>
          <w:i w:val="false"/>
          <w:color w:val="000000"/>
          <w:sz w:val="28"/>
        </w:rPr>
        <w:t>
      ТКШ- тұрғын үй-коммуналдық шаруашылық.</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ауданында</w:t>
            </w:r>
            <w:r>
              <w:br/>
            </w: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197" w:id="186"/>
    <w:p>
      <w:pPr>
        <w:spacing w:after="0"/>
        <w:ind w:left="0"/>
        <w:jc w:val="both"/>
      </w:pPr>
      <w:r>
        <w:rPr>
          <w:rFonts w:ascii="Times New Roman"/>
          <w:b w:val="false"/>
          <w:i w:val="false"/>
          <w:color w:val="000000"/>
          <w:sz w:val="28"/>
        </w:rPr>
        <w:t>
      Бірыңғай төлем құжаты/Единый платежный документ Абоненттің дербес шоты/Лицевой счет абонента Абоненттің аты-жөні әкесінің аты (болған жағдайда)/Фамилия, имя, отчество (при наличии) абонента Абоненттің мекен-жайы/Адрес абонента Адам саны/Количество человек Жалпы аудан/Общая площадь Қызмет көрсету кезеңі/период оказания услуг Бақылаушы/Контроллер Жеткізушінің байланыс нөмірі/Контактный номер поставщика</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үшін есептелді /Начислено за 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