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b56b" w14:textId="f2a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2020 жылғы 6 ақпандағы № 49 ""Жылыой ауданы құрылыс бөлімі"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15 желтоқсандағы № 331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2020 жылғы 6 ақпандағы № 49 ""Жылыой ауданы құрылыс бөлімі" мемлекеттік мекемесінің ережесін бекіту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"Жылыой ауданы құрылыс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құрылыс бөлімі" мемлекеттік мекемесі заңнамамен белгіленген тәртіпте:</w:t>
      </w:r>
    </w:p>
    <w:bookmarkEnd w:id="3"/>
    <w:bookmarkStart w:name="z8" w:id="4"/>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331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2020 жылғы "06" ақпандағы</w:t>
            </w:r>
            <w:r>
              <w:br/>
            </w:r>
            <w:r>
              <w:rPr>
                <w:rFonts w:ascii="Times New Roman"/>
                <w:b w:val="false"/>
                <w:i w:val="false"/>
                <w:color w:val="000000"/>
                <w:sz w:val="20"/>
              </w:rPr>
              <w:t>№ 49 қаулысымен бекітілген</w:t>
            </w:r>
          </w:p>
        </w:tc>
      </w:tr>
    </w:tbl>
    <w:bookmarkStart w:name="z14" w:id="7"/>
    <w:p>
      <w:pPr>
        <w:spacing w:after="0"/>
        <w:ind w:left="0"/>
        <w:jc w:val="left"/>
      </w:pPr>
      <w:r>
        <w:rPr>
          <w:rFonts w:ascii="Times New Roman"/>
          <w:b/>
          <w:i w:val="false"/>
          <w:color w:val="000000"/>
        </w:rPr>
        <w:t xml:space="preserve"> "Жылыой ауданы құрылыс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"Жылыой ауданы құрылыс бөлімі" мемлекеттік мекемесі (бұдан әрі - мемлекеттік мекеме) құрылыс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Мемлекеттік мекеменің ведомстволары жоқ.</w:t>
      </w:r>
    </w:p>
    <w:bookmarkEnd w:id="10"/>
    <w:bookmarkStart w:name="z18" w:id="11"/>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bookmarkEnd w:id="13"/>
    <w:bookmarkStart w:name="z21" w:id="1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060100, Атырау облысы, Жылыой ауданы, Құлсары қаласы, Жылқышы Ізтұрғанов көшесі №7.</w:t>
      </w:r>
    </w:p>
    <w:bookmarkEnd w:id="17"/>
    <w:bookmarkStart w:name="z25"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мекемесінің өкілеттіктері болып табылатын міндеттерді орындау тұрғысында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Мемлекеттік мекеменің мақсаттары мен өкілеттіктері</w:t>
      </w:r>
    </w:p>
    <w:bookmarkEnd w:id="22"/>
    <w:bookmarkStart w:name="z30" w:id="23"/>
    <w:p>
      <w:pPr>
        <w:spacing w:after="0"/>
        <w:ind w:left="0"/>
        <w:jc w:val="both"/>
      </w:pPr>
      <w:r>
        <w:rPr>
          <w:rFonts w:ascii="Times New Roman"/>
          <w:b w:val="false"/>
          <w:i w:val="false"/>
          <w:color w:val="000000"/>
          <w:sz w:val="28"/>
        </w:rPr>
        <w:t>
      13. Мемлекеттік мекеменің мақсаттары: жергілікті атқарушы органның және әкімнің қызметін қамтамасыз ету.</w:t>
      </w:r>
    </w:p>
    <w:bookmarkEnd w:id="23"/>
    <w:bookmarkStart w:name="z31" w:id="24"/>
    <w:p>
      <w:pPr>
        <w:spacing w:after="0"/>
        <w:ind w:left="0"/>
        <w:jc w:val="both"/>
      </w:pPr>
      <w:r>
        <w:rPr>
          <w:rFonts w:ascii="Times New Roman"/>
          <w:b w:val="false"/>
          <w:i w:val="false"/>
          <w:color w:val="000000"/>
          <w:sz w:val="28"/>
        </w:rPr>
        <w:t>
      Бюджеттен қаржыландыратын, аудан көлемінде жүргізілетін құрылыс жұмыстары бойынша жұмыс қажеттіліктері мен жұмыс көлемдерін, жұмыстың сапалы жүргізілуін қадағалау.</w:t>
      </w:r>
    </w:p>
    <w:bookmarkEnd w:id="24"/>
    <w:bookmarkStart w:name="z32" w:id="25"/>
    <w:p>
      <w:pPr>
        <w:spacing w:after="0"/>
        <w:ind w:left="0"/>
        <w:jc w:val="both"/>
      </w:pPr>
      <w:r>
        <w:rPr>
          <w:rFonts w:ascii="Times New Roman"/>
          <w:b w:val="false"/>
          <w:i w:val="false"/>
          <w:color w:val="000000"/>
          <w:sz w:val="28"/>
        </w:rPr>
        <w:t>
      14.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1.1) объектілерді жобалау, салу, реконструкциялау жөніндегі жұмыстарды ұйымдастыру және үйлестіру;</w:t>
      </w:r>
    </w:p>
    <w:bookmarkEnd w:id="27"/>
    <w:bookmarkStart w:name="z35" w:id="28"/>
    <w:p>
      <w:pPr>
        <w:spacing w:after="0"/>
        <w:ind w:left="0"/>
        <w:jc w:val="both"/>
      </w:pPr>
      <w:r>
        <w:rPr>
          <w:rFonts w:ascii="Times New Roman"/>
          <w:b w:val="false"/>
          <w:i w:val="false"/>
          <w:color w:val="000000"/>
          <w:sz w:val="28"/>
        </w:rPr>
        <w:t>
      1.2) Қазақстан Республикасының қолданыстағы заңнамасымен көзделген өзге де міндеттер.</w:t>
      </w:r>
    </w:p>
    <w:bookmarkEnd w:id="28"/>
    <w:bookmarkStart w:name="z36" w:id="29"/>
    <w:p>
      <w:pPr>
        <w:spacing w:after="0"/>
        <w:ind w:left="0"/>
        <w:jc w:val="both"/>
      </w:pPr>
      <w:r>
        <w:rPr>
          <w:rFonts w:ascii="Times New Roman"/>
          <w:b w:val="false"/>
          <w:i w:val="false"/>
          <w:color w:val="000000"/>
          <w:sz w:val="28"/>
        </w:rPr>
        <w:t>
      2) Міндеттері:</w:t>
      </w:r>
    </w:p>
    <w:bookmarkEnd w:id="29"/>
    <w:bookmarkStart w:name="z37" w:id="30"/>
    <w:p>
      <w:pPr>
        <w:spacing w:after="0"/>
        <w:ind w:left="0"/>
        <w:jc w:val="both"/>
      </w:pPr>
      <w:r>
        <w:rPr>
          <w:rFonts w:ascii="Times New Roman"/>
          <w:b w:val="false"/>
          <w:i w:val="false"/>
          <w:color w:val="000000"/>
          <w:sz w:val="28"/>
        </w:rPr>
        <w:t>
      2.1) тұрғын үй құрылысы бойынша бюджеттік бағдарламаларға сәйкес аудандық және ауылдық объектілерді жобалау, салу, реконструкциялау бойынша жылдық перспективтік бағдарламаларды әзірлеу;</w:t>
      </w:r>
    </w:p>
    <w:bookmarkEnd w:id="30"/>
    <w:bookmarkStart w:name="z38" w:id="31"/>
    <w:p>
      <w:pPr>
        <w:spacing w:after="0"/>
        <w:ind w:left="0"/>
        <w:jc w:val="both"/>
      </w:pPr>
      <w:r>
        <w:rPr>
          <w:rFonts w:ascii="Times New Roman"/>
          <w:b w:val="false"/>
          <w:i w:val="false"/>
          <w:color w:val="000000"/>
          <w:sz w:val="28"/>
        </w:rPr>
        <w:t>
      2.2)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bookmarkEnd w:id="31"/>
    <w:bookmarkStart w:name="z39" w:id="32"/>
    <w:p>
      <w:pPr>
        <w:spacing w:after="0"/>
        <w:ind w:left="0"/>
        <w:jc w:val="both"/>
      </w:pPr>
      <w:r>
        <w:rPr>
          <w:rFonts w:ascii="Times New Roman"/>
          <w:b w:val="false"/>
          <w:i w:val="false"/>
          <w:color w:val="000000"/>
          <w:sz w:val="28"/>
        </w:rPr>
        <w:t>
      15. Функциялары:</w:t>
      </w:r>
    </w:p>
    <w:bookmarkEnd w:id="32"/>
    <w:bookmarkStart w:name="z40" w:id="33"/>
    <w:p>
      <w:pPr>
        <w:spacing w:after="0"/>
        <w:ind w:left="0"/>
        <w:jc w:val="both"/>
      </w:pPr>
      <w:r>
        <w:rPr>
          <w:rFonts w:ascii="Times New Roman"/>
          <w:b w:val="false"/>
          <w:i w:val="false"/>
          <w:color w:val="000000"/>
          <w:sz w:val="28"/>
        </w:rPr>
        <w:t>
      1) құрылыс және жөндеу объектілері бойынша техникалы тапсырмалар жинағымен қамтамасыз етеді, мердігерлер мен келісім-шартқа отырып, оның орындалуын бақылайды;</w:t>
      </w:r>
    </w:p>
    <w:bookmarkEnd w:id="33"/>
    <w:bookmarkStart w:name="z41" w:id="34"/>
    <w:p>
      <w:pPr>
        <w:spacing w:after="0"/>
        <w:ind w:left="0"/>
        <w:jc w:val="both"/>
      </w:pPr>
      <w:r>
        <w:rPr>
          <w:rFonts w:ascii="Times New Roman"/>
          <w:b w:val="false"/>
          <w:i w:val="false"/>
          <w:color w:val="000000"/>
          <w:sz w:val="28"/>
        </w:rPr>
        <w:t>
      2) жаңа объектілердің құрылысы мен бұрынғы объектілердің жұмыстарына тапсырысшы бола алады;</w:t>
      </w:r>
    </w:p>
    <w:bookmarkEnd w:id="34"/>
    <w:bookmarkStart w:name="z42" w:id="35"/>
    <w:p>
      <w:pPr>
        <w:spacing w:after="0"/>
        <w:ind w:left="0"/>
        <w:jc w:val="both"/>
      </w:pPr>
      <w:r>
        <w:rPr>
          <w:rFonts w:ascii="Times New Roman"/>
          <w:b w:val="false"/>
          <w:i w:val="false"/>
          <w:color w:val="000000"/>
          <w:sz w:val="28"/>
        </w:rPr>
        <w:t>
      3) жергілікті бюджеттен және демеушілік көмектен берілген жұмыс көлемінің орындауын талдайды № 2 "Жүргізілген құрылыстардың, жөндеулердің аралық орындалысы жөнінде" және № 3 "Жүргізілген құрылыстарын толық орындалысы жөнінде" формалар мен берілген ресімдеу және көлемдерді тексеріп, бұрыштама соғады;</w:t>
      </w:r>
    </w:p>
    <w:bookmarkEnd w:id="35"/>
    <w:bookmarkStart w:name="z43" w:id="36"/>
    <w:p>
      <w:pPr>
        <w:spacing w:after="0"/>
        <w:ind w:left="0"/>
        <w:jc w:val="both"/>
      </w:pPr>
      <w:r>
        <w:rPr>
          <w:rFonts w:ascii="Times New Roman"/>
          <w:b w:val="false"/>
          <w:i w:val="false"/>
          <w:color w:val="000000"/>
          <w:sz w:val="28"/>
        </w:rPr>
        <w:t>
      4) аудан, облыс әкімдігінде жасалған бағдарламаларды жүзеге асыруда аудан әкімі аппаратының бөлімдерімен өзара байланыста әрекет ете отырып өз жұмысының бағдарын анықтайды;</w:t>
      </w:r>
    </w:p>
    <w:bookmarkEnd w:id="36"/>
    <w:bookmarkStart w:name="z44" w:id="37"/>
    <w:p>
      <w:pPr>
        <w:spacing w:after="0"/>
        <w:ind w:left="0"/>
        <w:jc w:val="both"/>
      </w:pPr>
      <w:r>
        <w:rPr>
          <w:rFonts w:ascii="Times New Roman"/>
          <w:b w:val="false"/>
          <w:i w:val="false"/>
          <w:color w:val="000000"/>
          <w:sz w:val="28"/>
        </w:rPr>
        <w:t>
      5) жеке және заңды тұлғалардан түскен арыздарды, өтініштер мен ұсыныстарды қарау бойынша жұмыстарды ұйымдастырады;</w:t>
      </w:r>
    </w:p>
    <w:bookmarkEnd w:id="37"/>
    <w:bookmarkStart w:name="z45" w:id="38"/>
    <w:p>
      <w:pPr>
        <w:spacing w:after="0"/>
        <w:ind w:left="0"/>
        <w:jc w:val="both"/>
      </w:pPr>
      <w:r>
        <w:rPr>
          <w:rFonts w:ascii="Times New Roman"/>
          <w:b w:val="false"/>
          <w:i w:val="false"/>
          <w:color w:val="000000"/>
          <w:sz w:val="28"/>
        </w:rPr>
        <w:t>
      6) аудан әкімдігі отырысында мемлекеттік мекемеге қатысты қаралатын мәліметтерді дайындайды, мәліметтерді жинап талдау жасайды;</w:t>
      </w:r>
    </w:p>
    <w:bookmarkEnd w:id="38"/>
    <w:bookmarkStart w:name="z46" w:id="39"/>
    <w:p>
      <w:pPr>
        <w:spacing w:after="0"/>
        <w:ind w:left="0"/>
        <w:jc w:val="both"/>
      </w:pPr>
      <w:r>
        <w:rPr>
          <w:rFonts w:ascii="Times New Roman"/>
          <w:b w:val="false"/>
          <w:i w:val="false"/>
          <w:color w:val="000000"/>
          <w:sz w:val="28"/>
        </w:rPr>
        <w:t>
      7) аудан әкімінің өкімдерімен, шешімдерінің және аудан әкімдігінің қаулыларының жобаларын дайындайды;</w:t>
      </w:r>
    </w:p>
    <w:bookmarkEnd w:id="39"/>
    <w:bookmarkStart w:name="z47" w:id="40"/>
    <w:p>
      <w:pPr>
        <w:spacing w:after="0"/>
        <w:ind w:left="0"/>
        <w:jc w:val="both"/>
      </w:pPr>
      <w:r>
        <w:rPr>
          <w:rFonts w:ascii="Times New Roman"/>
          <w:b w:val="false"/>
          <w:i w:val="false"/>
          <w:color w:val="000000"/>
          <w:sz w:val="28"/>
        </w:rPr>
        <w:t>
      8) аудан көлемінде құрылыс жұмыстарын орындауға мүмкіндігі бар мердігерлерді анықтау бойынша өткізілетін сатып алуларды ұйымдастырады;</w:t>
      </w:r>
    </w:p>
    <w:bookmarkEnd w:id="40"/>
    <w:bookmarkStart w:name="z48" w:id="41"/>
    <w:p>
      <w:pPr>
        <w:spacing w:after="0"/>
        <w:ind w:left="0"/>
        <w:jc w:val="both"/>
      </w:pPr>
      <w:r>
        <w:rPr>
          <w:rFonts w:ascii="Times New Roman"/>
          <w:b w:val="false"/>
          <w:i w:val="false"/>
          <w:color w:val="000000"/>
          <w:sz w:val="28"/>
        </w:rPr>
        <w:t>
      9) мемлекеттік сатып алуды бірыңғай ұйымдастырушысы ретінде жұмыстарды жүзеге асырады.</w:t>
      </w:r>
    </w:p>
    <w:bookmarkEnd w:id="41"/>
    <w:bookmarkStart w:name="z49" w:id="42"/>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42"/>
    <w:bookmarkStart w:name="z50" w:id="43"/>
    <w:p>
      <w:pPr>
        <w:spacing w:after="0"/>
        <w:ind w:left="0"/>
        <w:jc w:val="both"/>
      </w:pPr>
      <w:r>
        <w:rPr>
          <w:rFonts w:ascii="Times New Roman"/>
          <w:b w:val="false"/>
          <w:i w:val="false"/>
          <w:color w:val="000000"/>
          <w:sz w:val="28"/>
        </w:rPr>
        <w:t>
      16. Мемлекеттік мекемені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43"/>
    <w:bookmarkStart w:name="z51" w:id="44"/>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44"/>
    <w:bookmarkStart w:name="z52" w:id="45"/>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45"/>
    <w:bookmarkStart w:name="z53" w:id="46"/>
    <w:p>
      <w:pPr>
        <w:spacing w:after="0"/>
        <w:ind w:left="0"/>
        <w:jc w:val="both"/>
      </w:pPr>
      <w:r>
        <w:rPr>
          <w:rFonts w:ascii="Times New Roman"/>
          <w:b w:val="false"/>
          <w:i w:val="false"/>
          <w:color w:val="000000"/>
          <w:sz w:val="28"/>
        </w:rPr>
        <w:t>
      1) бөлімнің атынан сенімхатсыз әрекет етеді;</w:t>
      </w:r>
    </w:p>
    <w:bookmarkEnd w:id="46"/>
    <w:bookmarkStart w:name="z54" w:id="47"/>
    <w:p>
      <w:pPr>
        <w:spacing w:after="0"/>
        <w:ind w:left="0"/>
        <w:jc w:val="both"/>
      </w:pPr>
      <w:r>
        <w:rPr>
          <w:rFonts w:ascii="Times New Roman"/>
          <w:b w:val="false"/>
          <w:i w:val="false"/>
          <w:color w:val="000000"/>
          <w:sz w:val="28"/>
        </w:rPr>
        <w:t>
      2) мемлекеттік органдарда, өзге ұйымдарда бөлімнің мүддесін білдіреді;</w:t>
      </w:r>
    </w:p>
    <w:bookmarkEnd w:id="47"/>
    <w:bookmarkStart w:name="z55" w:id="48"/>
    <w:p>
      <w:pPr>
        <w:spacing w:after="0"/>
        <w:ind w:left="0"/>
        <w:jc w:val="both"/>
      </w:pPr>
      <w:r>
        <w:rPr>
          <w:rFonts w:ascii="Times New Roman"/>
          <w:b w:val="false"/>
          <w:i w:val="false"/>
          <w:color w:val="000000"/>
          <w:sz w:val="28"/>
        </w:rPr>
        <w:t>
      3) шарттар жасасады;</w:t>
      </w:r>
    </w:p>
    <w:bookmarkEnd w:id="48"/>
    <w:bookmarkStart w:name="z56" w:id="49"/>
    <w:p>
      <w:pPr>
        <w:spacing w:after="0"/>
        <w:ind w:left="0"/>
        <w:jc w:val="both"/>
      </w:pPr>
      <w:r>
        <w:rPr>
          <w:rFonts w:ascii="Times New Roman"/>
          <w:b w:val="false"/>
          <w:i w:val="false"/>
          <w:color w:val="000000"/>
          <w:sz w:val="28"/>
        </w:rPr>
        <w:t>
      4) сенімхаттар береді;</w:t>
      </w:r>
    </w:p>
    <w:bookmarkEnd w:id="49"/>
    <w:bookmarkStart w:name="z57" w:id="50"/>
    <w:p>
      <w:pPr>
        <w:spacing w:after="0"/>
        <w:ind w:left="0"/>
        <w:jc w:val="both"/>
      </w:pPr>
      <w:r>
        <w:rPr>
          <w:rFonts w:ascii="Times New Roman"/>
          <w:b w:val="false"/>
          <w:i w:val="false"/>
          <w:color w:val="000000"/>
          <w:sz w:val="28"/>
        </w:rPr>
        <w:t>
      5) банк шоттарын ашады;</w:t>
      </w:r>
    </w:p>
    <w:bookmarkEnd w:id="50"/>
    <w:bookmarkStart w:name="z58" w:id="51"/>
    <w:p>
      <w:pPr>
        <w:spacing w:after="0"/>
        <w:ind w:left="0"/>
        <w:jc w:val="both"/>
      </w:pPr>
      <w:r>
        <w:rPr>
          <w:rFonts w:ascii="Times New Roman"/>
          <w:b w:val="false"/>
          <w:i w:val="false"/>
          <w:color w:val="000000"/>
          <w:sz w:val="28"/>
        </w:rPr>
        <w:t>
      6) бөлімнің қызметкерлерін жұмысқа қабылдайды және жұмыстан босатады;</w:t>
      </w:r>
    </w:p>
    <w:bookmarkEnd w:id="51"/>
    <w:bookmarkStart w:name="z59" w:id="52"/>
    <w:p>
      <w:pPr>
        <w:spacing w:after="0"/>
        <w:ind w:left="0"/>
        <w:jc w:val="both"/>
      </w:pPr>
      <w:r>
        <w:rPr>
          <w:rFonts w:ascii="Times New Roman"/>
          <w:b w:val="false"/>
          <w:i w:val="false"/>
          <w:color w:val="000000"/>
          <w:sz w:val="28"/>
        </w:rPr>
        <w:t>
      7) бөлімнің қызметкерлерін көтермелеу шараларын қабылдайды және тәртіптік жаза қолданады;</w:t>
      </w:r>
    </w:p>
    <w:bookmarkEnd w:id="52"/>
    <w:bookmarkStart w:name="z60" w:id="53"/>
    <w:p>
      <w:pPr>
        <w:spacing w:after="0"/>
        <w:ind w:left="0"/>
        <w:jc w:val="both"/>
      </w:pPr>
      <w:r>
        <w:rPr>
          <w:rFonts w:ascii="Times New Roman"/>
          <w:b w:val="false"/>
          <w:i w:val="false"/>
          <w:color w:val="000000"/>
          <w:sz w:val="28"/>
        </w:rPr>
        <w:t>
      8) қызметкерлерінің міндеттері мен өкілеттіліктерін белгілейді;</w:t>
      </w:r>
    </w:p>
    <w:bookmarkEnd w:id="53"/>
    <w:bookmarkStart w:name="z61" w:id="54"/>
    <w:p>
      <w:pPr>
        <w:spacing w:after="0"/>
        <w:ind w:left="0"/>
        <w:jc w:val="both"/>
      </w:pPr>
      <w:r>
        <w:rPr>
          <w:rFonts w:ascii="Times New Roman"/>
          <w:b w:val="false"/>
          <w:i w:val="false"/>
          <w:color w:val="000000"/>
          <w:sz w:val="28"/>
        </w:rPr>
        <w:t>
      9) өз қызметін жүзеге асыру кезінде аудан әкімі мен жетекшілік ететін аудан әкімінің орынбасарына есеп береді;</w:t>
      </w:r>
    </w:p>
    <w:bookmarkEnd w:id="54"/>
    <w:bookmarkStart w:name="z62" w:id="55"/>
    <w:p>
      <w:pPr>
        <w:spacing w:after="0"/>
        <w:ind w:left="0"/>
        <w:jc w:val="both"/>
      </w:pPr>
      <w:r>
        <w:rPr>
          <w:rFonts w:ascii="Times New Roman"/>
          <w:b w:val="false"/>
          <w:i w:val="false"/>
          <w:color w:val="000000"/>
          <w:sz w:val="28"/>
        </w:rPr>
        <w:t>
      10) өз құзіреті шегінде бұйрықтар шығарады, нұсқаулар береді, қызметтік және қаржы құжаттарына қол қояды;</w:t>
      </w:r>
    </w:p>
    <w:bookmarkEnd w:id="55"/>
    <w:bookmarkStart w:name="z63" w:id="56"/>
    <w:p>
      <w:pPr>
        <w:spacing w:after="0"/>
        <w:ind w:left="0"/>
        <w:jc w:val="both"/>
      </w:pPr>
      <w:r>
        <w:rPr>
          <w:rFonts w:ascii="Times New Roman"/>
          <w:b w:val="false"/>
          <w:i w:val="false"/>
          <w:color w:val="000000"/>
          <w:sz w:val="28"/>
        </w:rPr>
        <w:t>
      11)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p>
    <w:bookmarkEnd w:id="56"/>
    <w:bookmarkStart w:name="z64" w:id="57"/>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57"/>
    <w:bookmarkStart w:name="z65" w:id="58"/>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58"/>
    <w:bookmarkStart w:name="z66" w:id="59"/>
    <w:p>
      <w:pPr>
        <w:spacing w:after="0"/>
        <w:ind w:left="0"/>
        <w:jc w:val="left"/>
      </w:pPr>
      <w:r>
        <w:rPr>
          <w:rFonts w:ascii="Times New Roman"/>
          <w:b/>
          <w:i w:val="false"/>
          <w:color w:val="000000"/>
        </w:rPr>
        <w:t xml:space="preserve"> 4. Мемлекеттік мекеменің мүлкі</w:t>
      </w:r>
    </w:p>
    <w:bookmarkEnd w:id="59"/>
    <w:bookmarkStart w:name="z67" w:id="60"/>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болуы. мүмкін.</w:t>
      </w:r>
    </w:p>
    <w:bookmarkEnd w:id="60"/>
    <w:bookmarkStart w:name="z68" w:id="6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
    <w:bookmarkStart w:name="z69" w:id="62"/>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62"/>
    <w:bookmarkStart w:name="z70" w:id="63"/>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bookmarkStart w:name="z71" w:id="64"/>
    <w:p>
      <w:pPr>
        <w:spacing w:after="0"/>
        <w:ind w:left="0"/>
        <w:jc w:val="left"/>
      </w:pPr>
      <w:r>
        <w:rPr>
          <w:rFonts w:ascii="Times New Roman"/>
          <w:b/>
          <w:i w:val="false"/>
          <w:color w:val="000000"/>
        </w:rPr>
        <w:t xml:space="preserve"> 5. Мемлекеттік мекемені қайта ұйымдастыру және тарату</w:t>
      </w:r>
    </w:p>
    <w:bookmarkEnd w:id="64"/>
    <w:bookmarkStart w:name="z72" w:id="65"/>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