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cb1cc" w14:textId="a6cb1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Жылыой ауданы әкімдігінің 2020 жылғы 02 қарашадағы № 310 ""Жылыой ауданы сәулет және қала құрылысы бөлімі" мемлекеттік мекемесін қайта атау туралы" қаулысына өзгеріс енгізу туралы</w:t>
      </w:r>
    </w:p>
    <w:p>
      <w:pPr>
        <w:spacing w:after="0"/>
        <w:ind w:left="0"/>
        <w:jc w:val="both"/>
      </w:pPr>
      <w:r>
        <w:rPr>
          <w:rFonts w:ascii="Times New Roman"/>
          <w:b w:val="false"/>
          <w:i w:val="false"/>
          <w:color w:val="000000"/>
          <w:sz w:val="28"/>
        </w:rPr>
        <w:t>Атырау облысы Жылыой ауданы әкімдігінің 2022 жылғы 26 мамырдағы № 134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және Қазақстан Республикасы Үкіметінің 2021 жылғы 1 қыркүйектегі № 590 "Мемлекеттік органдар мен олардың құрылымдық бөлімшелерінің қызметін ұйымдастырудың кейбір мәселелері туралы" </w:t>
      </w:r>
      <w:r>
        <w:rPr>
          <w:rFonts w:ascii="Times New Roman"/>
          <w:b w:val="false"/>
          <w:i w:val="false"/>
          <w:color w:val="000000"/>
          <w:sz w:val="28"/>
        </w:rPr>
        <w:t>қаулысына</w:t>
      </w:r>
      <w:r>
        <w:rPr>
          <w:rFonts w:ascii="Times New Roman"/>
          <w:b w:val="false"/>
          <w:i w:val="false"/>
          <w:color w:val="000000"/>
          <w:sz w:val="28"/>
        </w:rPr>
        <w:t xml:space="preserve"> сәйкес Жылыой ауданының әкімдігі ҚАУЛЫ ЕТЕДІ:</w:t>
      </w:r>
    </w:p>
    <w:bookmarkEnd w:id="0"/>
    <w:bookmarkStart w:name="z5" w:id="1"/>
    <w:p>
      <w:pPr>
        <w:spacing w:after="0"/>
        <w:ind w:left="0"/>
        <w:jc w:val="both"/>
      </w:pPr>
      <w:r>
        <w:rPr>
          <w:rFonts w:ascii="Times New Roman"/>
          <w:b w:val="false"/>
          <w:i w:val="false"/>
          <w:color w:val="000000"/>
          <w:sz w:val="28"/>
        </w:rPr>
        <w:t>
      1. Жылыой ауданы әкімдігінің 2020 жылғы 02 қарашадағы № 310 ""Жылыой ауданы сәулет және қала құрылысы бөлімі" мемлекеттік мекемесін қайта атау туралы" қаулысына төмендегідей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қаулының қосымшасы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мазмұндалып бекітілсін.</w:t>
      </w:r>
    </w:p>
    <w:bookmarkEnd w:id="2"/>
    <w:bookmarkStart w:name="z7" w:id="3"/>
    <w:p>
      <w:pPr>
        <w:spacing w:after="0"/>
        <w:ind w:left="0"/>
        <w:jc w:val="both"/>
      </w:pPr>
      <w:r>
        <w:rPr>
          <w:rFonts w:ascii="Times New Roman"/>
          <w:b w:val="false"/>
          <w:i w:val="false"/>
          <w:color w:val="000000"/>
          <w:sz w:val="28"/>
        </w:rPr>
        <w:t>
      2. "Жылыой ауданы жер қатынастары, сәулет және қала құрылысы бөлімі" мемлекеттік мекемесі заңнамамен белгіленген тәртіпте қамтамасыз етсін:</w:t>
      </w:r>
    </w:p>
    <w:bookmarkEnd w:id="3"/>
    <w:bookmarkStart w:name="z8" w:id="4"/>
    <w:p>
      <w:pPr>
        <w:spacing w:after="0"/>
        <w:ind w:left="0"/>
        <w:jc w:val="both"/>
      </w:pPr>
      <w:r>
        <w:rPr>
          <w:rFonts w:ascii="Times New Roman"/>
          <w:b w:val="false"/>
          <w:i w:val="false"/>
          <w:color w:val="000000"/>
          <w:sz w:val="28"/>
        </w:rPr>
        <w:t>
      осы қаулыны ресми жариялауды және Қазақстан Республикасы нормативтік құқықтық актілерінің эталондық бақылау банкіне қосу үшін "Қазақстан Республикасының Заңнама және құқықтық ақпарат институты" шаруашылық жүргізу құқығындағы республикалық мемлекеттік кәсіпорынына жолдауды.</w:t>
      </w:r>
    </w:p>
    <w:bookmarkEnd w:id="4"/>
    <w:bookmarkStart w:name="z9" w:id="5"/>
    <w:p>
      <w:pPr>
        <w:spacing w:after="0"/>
        <w:ind w:left="0"/>
        <w:jc w:val="both"/>
      </w:pPr>
      <w:r>
        <w:rPr>
          <w:rFonts w:ascii="Times New Roman"/>
          <w:b w:val="false"/>
          <w:i w:val="false"/>
          <w:color w:val="000000"/>
          <w:sz w:val="28"/>
        </w:rPr>
        <w:t>
      3. Осы қаулының орындалуын бақылау Жылыой ауданы әкімі аппаратының басшысына жүктелсін.</w:t>
      </w:r>
    </w:p>
    <w:bookmarkEnd w:id="5"/>
    <w:bookmarkStart w:name="z10" w:id="6"/>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 Жамалов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Жылыой ауданы әкімдігінің 2022 жылғы "26" мамырдағы </w:t>
            </w:r>
            <w:r>
              <w:br/>
            </w:r>
            <w:r>
              <w:rPr>
                <w:rFonts w:ascii="Times New Roman"/>
                <w:b w:val="false"/>
                <w:i w:val="false"/>
                <w:color w:val="000000"/>
                <w:sz w:val="20"/>
              </w:rPr>
              <w:t>№ 134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Жылыой ауданы әкімдігінің 2020 жылғы "02" қарашадағы </w:t>
            </w:r>
            <w:r>
              <w:br/>
            </w:r>
            <w:r>
              <w:rPr>
                <w:rFonts w:ascii="Times New Roman"/>
                <w:b w:val="false"/>
                <w:i w:val="false"/>
                <w:color w:val="000000"/>
                <w:sz w:val="20"/>
              </w:rPr>
              <w:t>№ 310 қаулысымен бекітілген</w:t>
            </w:r>
          </w:p>
        </w:tc>
      </w:tr>
    </w:tbl>
    <w:bookmarkStart w:name="z14" w:id="7"/>
    <w:p>
      <w:pPr>
        <w:spacing w:after="0"/>
        <w:ind w:left="0"/>
        <w:jc w:val="left"/>
      </w:pPr>
      <w:r>
        <w:rPr>
          <w:rFonts w:ascii="Times New Roman"/>
          <w:b/>
          <w:i w:val="false"/>
          <w:color w:val="000000"/>
        </w:rPr>
        <w:t xml:space="preserve"> "Жылыой ауданы жер қатынастары, сәулет және қала құрылысы бөлімі" мемлекеттік мекемесінің ЕРЕЖЕСІ</w:t>
      </w:r>
    </w:p>
    <w:bookmarkEnd w:id="7"/>
    <w:bookmarkStart w:name="z15" w:id="8"/>
    <w:p>
      <w:pPr>
        <w:spacing w:after="0"/>
        <w:ind w:left="0"/>
        <w:jc w:val="left"/>
      </w:pPr>
      <w:r>
        <w:rPr>
          <w:rFonts w:ascii="Times New Roman"/>
          <w:b/>
          <w:i w:val="false"/>
          <w:color w:val="000000"/>
        </w:rPr>
        <w:t xml:space="preserve"> 1. Жалпы ережелер</w:t>
      </w:r>
    </w:p>
    <w:bookmarkEnd w:id="8"/>
    <w:bookmarkStart w:name="z16" w:id="9"/>
    <w:p>
      <w:pPr>
        <w:spacing w:after="0"/>
        <w:ind w:left="0"/>
        <w:jc w:val="both"/>
      </w:pPr>
      <w:r>
        <w:rPr>
          <w:rFonts w:ascii="Times New Roman"/>
          <w:b w:val="false"/>
          <w:i w:val="false"/>
          <w:color w:val="000000"/>
          <w:sz w:val="28"/>
        </w:rPr>
        <w:t>
      1. "Жылыой ауданы жер қатынастары, сәулет және қала құрылысы бөлімі" мемлекеттік мекемесі (бұдан әрі – Бөлім) Жылыой ауданы аумағында сәулет қала құрылысы қызметі және жер қатынастары саласында басшылықты жүзеге асыратын Қазақстан Республикасының мемлекеттік органы болып табылады.</w:t>
      </w:r>
    </w:p>
    <w:bookmarkEnd w:id="9"/>
    <w:bookmarkStart w:name="z17" w:id="10"/>
    <w:p>
      <w:pPr>
        <w:spacing w:after="0"/>
        <w:ind w:left="0"/>
        <w:jc w:val="both"/>
      </w:pPr>
      <w:r>
        <w:rPr>
          <w:rFonts w:ascii="Times New Roman"/>
          <w:b w:val="false"/>
          <w:i w:val="false"/>
          <w:color w:val="000000"/>
          <w:sz w:val="28"/>
        </w:rPr>
        <w:t>
      2. Бөлімнің ведомстволары жоқ.</w:t>
      </w:r>
    </w:p>
    <w:bookmarkEnd w:id="10"/>
    <w:bookmarkStart w:name="z18" w:id="11"/>
    <w:p>
      <w:pPr>
        <w:spacing w:after="0"/>
        <w:ind w:left="0"/>
        <w:jc w:val="both"/>
      </w:pPr>
      <w:r>
        <w:rPr>
          <w:rFonts w:ascii="Times New Roman"/>
          <w:b w:val="false"/>
          <w:i w:val="false"/>
          <w:color w:val="000000"/>
          <w:sz w:val="28"/>
        </w:rPr>
        <w:t xml:space="preserve">
      3. Бөлім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Қазақстан Республикасының Жер </w:t>
      </w:r>
      <w:r>
        <w:rPr>
          <w:rFonts w:ascii="Times New Roman"/>
          <w:b w:val="false"/>
          <w:i w:val="false"/>
          <w:color w:val="000000"/>
          <w:sz w:val="28"/>
        </w:rPr>
        <w:t>кодексіне</w:t>
      </w:r>
      <w:r>
        <w:rPr>
          <w:rFonts w:ascii="Times New Roman"/>
          <w:b w:val="false"/>
          <w:i w:val="false"/>
          <w:color w:val="000000"/>
          <w:sz w:val="28"/>
        </w:rPr>
        <w:t>, өзге де нормативтік-құқықтық актілерге, сондай-ақ осы Ережеге сәйкес жүзеге асырады.</w:t>
      </w:r>
    </w:p>
    <w:bookmarkEnd w:id="11"/>
    <w:bookmarkStart w:name="z19" w:id="12"/>
    <w:p>
      <w:pPr>
        <w:spacing w:after="0"/>
        <w:ind w:left="0"/>
        <w:jc w:val="both"/>
      </w:pPr>
      <w:r>
        <w:rPr>
          <w:rFonts w:ascii="Times New Roman"/>
          <w:b w:val="false"/>
          <w:i w:val="false"/>
          <w:color w:val="000000"/>
          <w:sz w:val="28"/>
        </w:rPr>
        <w:t>
      4. Бөлім ұйымдық-құқықтық нысанындағы заңды тұлға болып табылады, оның рәміздері мен айырым белгілері (бар болса),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12"/>
    <w:bookmarkStart w:name="z20" w:id="13"/>
    <w:p>
      <w:pPr>
        <w:spacing w:after="0"/>
        <w:ind w:left="0"/>
        <w:jc w:val="both"/>
      </w:pPr>
      <w:r>
        <w:rPr>
          <w:rFonts w:ascii="Times New Roman"/>
          <w:b w:val="false"/>
          <w:i w:val="false"/>
          <w:color w:val="000000"/>
          <w:sz w:val="28"/>
        </w:rPr>
        <w:t>
      5. Бөлім азаматтық-құқықтық қатынастарды өз атынан жасайды.</w:t>
      </w:r>
    </w:p>
    <w:bookmarkEnd w:id="13"/>
    <w:bookmarkStart w:name="z21" w:id="14"/>
    <w:p>
      <w:pPr>
        <w:spacing w:after="0"/>
        <w:ind w:left="0"/>
        <w:jc w:val="both"/>
      </w:pPr>
      <w:r>
        <w:rPr>
          <w:rFonts w:ascii="Times New Roman"/>
          <w:b w:val="false"/>
          <w:i w:val="false"/>
          <w:color w:val="000000"/>
          <w:sz w:val="28"/>
        </w:rPr>
        <w:t>
      6. Бөлім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4"/>
    <w:bookmarkStart w:name="z22" w:id="15"/>
    <w:p>
      <w:pPr>
        <w:spacing w:after="0"/>
        <w:ind w:left="0"/>
        <w:jc w:val="both"/>
      </w:pPr>
      <w:r>
        <w:rPr>
          <w:rFonts w:ascii="Times New Roman"/>
          <w:b w:val="false"/>
          <w:i w:val="false"/>
          <w:color w:val="000000"/>
          <w:sz w:val="28"/>
        </w:rPr>
        <w:t>
      7. Бөлім өз құзіретінің мәселелері бойынша заңнамада белгіленген тәртіппен Мекеме басшысының бұйрықтарымен және Қазақстан Республикасының заңнамасында көзделген басқа да актілерімен ресімделетін шешімдер қабылдайды.</w:t>
      </w:r>
    </w:p>
    <w:bookmarkEnd w:id="15"/>
    <w:bookmarkStart w:name="z23" w:id="16"/>
    <w:p>
      <w:pPr>
        <w:spacing w:after="0"/>
        <w:ind w:left="0"/>
        <w:jc w:val="both"/>
      </w:pPr>
      <w:r>
        <w:rPr>
          <w:rFonts w:ascii="Times New Roman"/>
          <w:b w:val="false"/>
          <w:i w:val="false"/>
          <w:color w:val="000000"/>
          <w:sz w:val="28"/>
        </w:rPr>
        <w:t>
      8. Бөлімнің құрылымы мен штат санының лимиті Қазақстан Республикасының заңнамасына сәйкес бекітіледі.</w:t>
      </w:r>
    </w:p>
    <w:bookmarkEnd w:id="16"/>
    <w:bookmarkStart w:name="z24" w:id="17"/>
    <w:p>
      <w:pPr>
        <w:spacing w:after="0"/>
        <w:ind w:left="0"/>
        <w:jc w:val="both"/>
      </w:pPr>
      <w:r>
        <w:rPr>
          <w:rFonts w:ascii="Times New Roman"/>
          <w:b w:val="false"/>
          <w:i w:val="false"/>
          <w:color w:val="000000"/>
          <w:sz w:val="28"/>
        </w:rPr>
        <w:t>
      9. Заңды тұлғаның орналасқан жері: Қазақстан Республикасы Атырау облысы, Жылыой ауданы, Құлсары қаласы, Ж.Ізтұрғанов көшесі, ғимарат 7 индексі: 060100.</w:t>
      </w:r>
    </w:p>
    <w:bookmarkEnd w:id="17"/>
    <w:bookmarkStart w:name="z25" w:id="18"/>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Бөлімнің құрылтай құжаты болып табылады.</w:t>
      </w:r>
    </w:p>
    <w:bookmarkEnd w:id="18"/>
    <w:bookmarkStart w:name="z26" w:id="19"/>
    <w:p>
      <w:pPr>
        <w:spacing w:after="0"/>
        <w:ind w:left="0"/>
        <w:jc w:val="both"/>
      </w:pPr>
      <w:r>
        <w:rPr>
          <w:rFonts w:ascii="Times New Roman"/>
          <w:b w:val="false"/>
          <w:i w:val="false"/>
          <w:color w:val="000000"/>
          <w:sz w:val="28"/>
        </w:rPr>
        <w:t>
      11. Бөлімнің қызметін қаржыландыру Қазақстан Республикасының заңнамасына сәйкес республикалық және жергілікті бюджеттерден, Қазақстан Республикасы Ұлттық Банкінің бюджетінен (шығыстар сметасынан) жүзеге асырылады.</w:t>
      </w:r>
    </w:p>
    <w:bookmarkEnd w:id="19"/>
    <w:bookmarkStart w:name="z27" w:id="20"/>
    <w:p>
      <w:pPr>
        <w:spacing w:after="0"/>
        <w:ind w:left="0"/>
        <w:jc w:val="both"/>
      </w:pPr>
      <w:r>
        <w:rPr>
          <w:rFonts w:ascii="Times New Roman"/>
          <w:b w:val="false"/>
          <w:i w:val="false"/>
          <w:color w:val="000000"/>
          <w:sz w:val="28"/>
        </w:rPr>
        <w:t>
      12. Бөлім кәсіпкерлік субъектілерімен бөлімнің өкілеттіктері болып табылатын міндеттерді орындау тұрғысында шарттық қатынастарға түсуге тыйым салынады.</w:t>
      </w:r>
    </w:p>
    <w:bookmarkEnd w:id="20"/>
    <w:bookmarkStart w:name="z28" w:id="21"/>
    <w:p>
      <w:pPr>
        <w:spacing w:after="0"/>
        <w:ind w:left="0"/>
        <w:jc w:val="both"/>
      </w:pPr>
      <w:r>
        <w:rPr>
          <w:rFonts w:ascii="Times New Roman"/>
          <w:b w:val="false"/>
          <w:i w:val="false"/>
          <w:color w:val="000000"/>
          <w:sz w:val="28"/>
        </w:rPr>
        <w:t>
      Егер Бөлімге заңнамалық актілермен кірістер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21"/>
    <w:bookmarkStart w:name="z29" w:id="22"/>
    <w:p>
      <w:pPr>
        <w:spacing w:after="0"/>
        <w:ind w:left="0"/>
        <w:jc w:val="left"/>
      </w:pPr>
      <w:r>
        <w:rPr>
          <w:rFonts w:ascii="Times New Roman"/>
          <w:b/>
          <w:i w:val="false"/>
          <w:color w:val="000000"/>
        </w:rPr>
        <w:t xml:space="preserve"> 2. Бөлімнің мақсаттары мен өкілеттіктері</w:t>
      </w:r>
    </w:p>
    <w:bookmarkEnd w:id="22"/>
    <w:bookmarkStart w:name="z30" w:id="23"/>
    <w:p>
      <w:pPr>
        <w:spacing w:after="0"/>
        <w:ind w:left="0"/>
        <w:jc w:val="both"/>
      </w:pPr>
      <w:r>
        <w:rPr>
          <w:rFonts w:ascii="Times New Roman"/>
          <w:b w:val="false"/>
          <w:i w:val="false"/>
          <w:color w:val="000000"/>
          <w:sz w:val="28"/>
        </w:rPr>
        <w:t>
      13. Бөлімнің мақсаттары:</w:t>
      </w:r>
    </w:p>
    <w:bookmarkEnd w:id="23"/>
    <w:bookmarkStart w:name="z31" w:id="24"/>
    <w:p>
      <w:pPr>
        <w:spacing w:after="0"/>
        <w:ind w:left="0"/>
        <w:jc w:val="both"/>
      </w:pPr>
      <w:r>
        <w:rPr>
          <w:rFonts w:ascii="Times New Roman"/>
          <w:b w:val="false"/>
          <w:i w:val="false"/>
          <w:color w:val="000000"/>
          <w:sz w:val="28"/>
        </w:rPr>
        <w:t>
      1) өңірдің сәулет-қала құрылысы саласының бәсекеге қабілеттілігін қамтамасыз ету, орнықты дамып келе жатқан аудан аумағы мен елді мекендер халқының толыққанды</w:t>
      </w:r>
    </w:p>
    <w:bookmarkEnd w:id="24"/>
    <w:bookmarkStart w:name="z32" w:id="25"/>
    <w:p>
      <w:pPr>
        <w:spacing w:after="0"/>
        <w:ind w:left="0"/>
        <w:jc w:val="both"/>
      </w:pPr>
      <w:r>
        <w:rPr>
          <w:rFonts w:ascii="Times New Roman"/>
          <w:b w:val="false"/>
          <w:i w:val="false"/>
          <w:color w:val="000000"/>
          <w:sz w:val="28"/>
        </w:rPr>
        <w:t>
      тіршілік ету ортасы мен тіршілік қызметін қалыптастыру;</w:t>
      </w:r>
    </w:p>
    <w:bookmarkEnd w:id="25"/>
    <w:bookmarkStart w:name="z33" w:id="26"/>
    <w:p>
      <w:pPr>
        <w:spacing w:after="0"/>
        <w:ind w:left="0"/>
        <w:jc w:val="both"/>
      </w:pPr>
      <w:r>
        <w:rPr>
          <w:rFonts w:ascii="Times New Roman"/>
          <w:b w:val="false"/>
          <w:i w:val="false"/>
          <w:color w:val="000000"/>
          <w:sz w:val="28"/>
        </w:rPr>
        <w:t>
      2) жерді қорғау, жерді ұтымды және тиімді пайдалануды ұйымдастыру, жер ресурстарының жағдайын зерделеу деңгейін көтеру.</w:t>
      </w:r>
    </w:p>
    <w:bookmarkEnd w:id="26"/>
    <w:bookmarkStart w:name="z34" w:id="27"/>
    <w:p>
      <w:pPr>
        <w:spacing w:after="0"/>
        <w:ind w:left="0"/>
        <w:jc w:val="both"/>
      </w:pPr>
      <w:r>
        <w:rPr>
          <w:rFonts w:ascii="Times New Roman"/>
          <w:b w:val="false"/>
          <w:i w:val="false"/>
          <w:color w:val="000000"/>
          <w:sz w:val="28"/>
        </w:rPr>
        <w:t>
      14. Өкілеттіктері:</w:t>
      </w:r>
    </w:p>
    <w:bookmarkEnd w:id="27"/>
    <w:bookmarkStart w:name="z35" w:id="28"/>
    <w:p>
      <w:pPr>
        <w:spacing w:after="0"/>
        <w:ind w:left="0"/>
        <w:jc w:val="both"/>
      </w:pPr>
      <w:r>
        <w:rPr>
          <w:rFonts w:ascii="Times New Roman"/>
          <w:b w:val="false"/>
          <w:i w:val="false"/>
          <w:color w:val="000000"/>
          <w:sz w:val="28"/>
        </w:rPr>
        <w:t>
      1) Құқықтары:</w:t>
      </w:r>
    </w:p>
    <w:bookmarkEnd w:id="28"/>
    <w:bookmarkStart w:name="z36" w:id="29"/>
    <w:p>
      <w:pPr>
        <w:spacing w:after="0"/>
        <w:ind w:left="0"/>
        <w:jc w:val="both"/>
      </w:pPr>
      <w:r>
        <w:rPr>
          <w:rFonts w:ascii="Times New Roman"/>
          <w:b w:val="false"/>
          <w:i w:val="false"/>
          <w:color w:val="000000"/>
          <w:sz w:val="28"/>
        </w:rPr>
        <w:t>
      аудан аумағында сәулет және қала құрылысы қызметінің барлық субъектілеріне олардың ведомстволігі мен бағыныштылығына қарамастан орындауға міндетті болып табылатын тұрғын қордың техникалық жағдайын аумақты көркейту мен көркемдеуде бақылауды жүзеге асыруға;</w:t>
      </w:r>
    </w:p>
    <w:bookmarkEnd w:id="29"/>
    <w:bookmarkStart w:name="z37" w:id="30"/>
    <w:p>
      <w:pPr>
        <w:spacing w:after="0"/>
        <w:ind w:left="0"/>
        <w:jc w:val="both"/>
      </w:pPr>
      <w:r>
        <w:rPr>
          <w:rFonts w:ascii="Times New Roman"/>
          <w:b w:val="false"/>
          <w:i w:val="false"/>
          <w:color w:val="000000"/>
          <w:sz w:val="28"/>
        </w:rPr>
        <w:t>
      аудан аумағында өз еркімен немесе бекітілген қала құрылысы құжатына</w:t>
      </w:r>
    </w:p>
    <w:bookmarkEnd w:id="30"/>
    <w:bookmarkStart w:name="z38" w:id="31"/>
    <w:p>
      <w:pPr>
        <w:spacing w:after="0"/>
        <w:ind w:left="0"/>
        <w:jc w:val="both"/>
      </w:pPr>
      <w:r>
        <w:rPr>
          <w:rFonts w:ascii="Times New Roman"/>
          <w:b w:val="false"/>
          <w:i w:val="false"/>
          <w:color w:val="000000"/>
          <w:sz w:val="28"/>
        </w:rPr>
        <w:t>
      құрылысы жобасын, техникалық жағдайды, құрылыс нормалары мен ережелерін бұзып</w:t>
      </w:r>
    </w:p>
    <w:bookmarkEnd w:id="31"/>
    <w:bookmarkStart w:name="z39" w:id="32"/>
    <w:p>
      <w:pPr>
        <w:spacing w:after="0"/>
        <w:ind w:left="0"/>
        <w:jc w:val="both"/>
      </w:pPr>
      <w:r>
        <w:rPr>
          <w:rFonts w:ascii="Times New Roman"/>
          <w:b w:val="false"/>
          <w:i w:val="false"/>
          <w:color w:val="000000"/>
          <w:sz w:val="28"/>
        </w:rPr>
        <w:t>
      салынған құрылыс тоқтатуға;</w:t>
      </w:r>
    </w:p>
    <w:bookmarkEnd w:id="32"/>
    <w:bookmarkStart w:name="z40" w:id="33"/>
    <w:p>
      <w:pPr>
        <w:spacing w:after="0"/>
        <w:ind w:left="0"/>
        <w:jc w:val="both"/>
      </w:pPr>
      <w:r>
        <w:rPr>
          <w:rFonts w:ascii="Times New Roman"/>
          <w:b w:val="false"/>
          <w:i w:val="false"/>
          <w:color w:val="000000"/>
          <w:sz w:val="28"/>
        </w:rPr>
        <w:t>
      қала құрылысы құжатымен, құрылыс нормаларымен және ережелермен бекітілген сәулет жоспарлық ғимаратын, тұрғын пунктін салу ережесін бұзып салған құрылыс үшін жобалау құжатына келісуден бас тартуға;</w:t>
      </w:r>
    </w:p>
    <w:bookmarkEnd w:id="33"/>
    <w:bookmarkStart w:name="z41" w:id="34"/>
    <w:p>
      <w:pPr>
        <w:spacing w:after="0"/>
        <w:ind w:left="0"/>
        <w:jc w:val="both"/>
      </w:pPr>
      <w:r>
        <w:rPr>
          <w:rFonts w:ascii="Times New Roman"/>
          <w:b w:val="false"/>
          <w:i w:val="false"/>
          <w:color w:val="000000"/>
          <w:sz w:val="28"/>
        </w:rPr>
        <w:t>
      бекітілген қала құрылыс жобаларына қайшы келетін құрылыс обьектілерін алдын ала орналасытыру және жер телімдерін бөліп беру бойынша ұсыныстарды игеруден бас тартуға;</w:t>
      </w:r>
    </w:p>
    <w:bookmarkEnd w:id="34"/>
    <w:bookmarkStart w:name="z42" w:id="35"/>
    <w:p>
      <w:pPr>
        <w:spacing w:after="0"/>
        <w:ind w:left="0"/>
        <w:jc w:val="both"/>
      </w:pPr>
      <w:r>
        <w:rPr>
          <w:rFonts w:ascii="Times New Roman"/>
          <w:b w:val="false"/>
          <w:i w:val="false"/>
          <w:color w:val="000000"/>
          <w:sz w:val="28"/>
        </w:rPr>
        <w:t>
      лицензиялау талабын бұза отырып, орындаған жобаны сонымен қатар, облыстық сәулет және қала құрылысы басқармасының рұқсатынсыз жасалған инженерлік- іздестіру материалдардан пайдаланып өңделген жобаларды талқылаудан бас тартуға;</w:t>
      </w:r>
    </w:p>
    <w:bookmarkEnd w:id="35"/>
    <w:bookmarkStart w:name="z43" w:id="36"/>
    <w:p>
      <w:pPr>
        <w:spacing w:after="0"/>
        <w:ind w:left="0"/>
        <w:jc w:val="both"/>
      </w:pPr>
      <w:r>
        <w:rPr>
          <w:rFonts w:ascii="Times New Roman"/>
          <w:b w:val="false"/>
          <w:i w:val="false"/>
          <w:color w:val="000000"/>
          <w:sz w:val="28"/>
        </w:rPr>
        <w:t>
      бөлім құзыретіне жататын сұрақтары бойынша заңда белгілеген тәртіпке сай облыстық басқармасымен, аудандық атқарушы органдармен, меншік түріне байланыссыз ұйымдармен, мекемелермен, объектілермен өзара байланыс жасауға;</w:t>
      </w:r>
    </w:p>
    <w:bookmarkEnd w:id="36"/>
    <w:bookmarkStart w:name="z44" w:id="37"/>
    <w:p>
      <w:pPr>
        <w:spacing w:after="0"/>
        <w:ind w:left="0"/>
        <w:jc w:val="both"/>
      </w:pPr>
      <w:r>
        <w:rPr>
          <w:rFonts w:ascii="Times New Roman"/>
          <w:b w:val="false"/>
          <w:i w:val="false"/>
          <w:color w:val="000000"/>
          <w:sz w:val="28"/>
        </w:rPr>
        <w:t>
      бекітілген жобалау құжатын, нормативтік талапты бұзған, кемшілікпен орындалған адамдардың денсаулығы мен өміріне, тарихи және мәдени мұраларға, соның ішінде сәулет және қала құрылысы ескерткішіне зиян келтіретін құрылыс-монтаждық, жөндеу -құрылыс және тағы басқа жұмыс түрлерін, топогеодезиялық қарастыру өндірістерін тоқтатуға;</w:t>
      </w:r>
    </w:p>
    <w:bookmarkEnd w:id="37"/>
    <w:bookmarkStart w:name="z45" w:id="38"/>
    <w:p>
      <w:pPr>
        <w:spacing w:after="0"/>
        <w:ind w:left="0"/>
        <w:jc w:val="both"/>
      </w:pPr>
      <w:r>
        <w:rPr>
          <w:rFonts w:ascii="Times New Roman"/>
          <w:b w:val="false"/>
          <w:i w:val="false"/>
          <w:color w:val="000000"/>
          <w:sz w:val="28"/>
        </w:rPr>
        <w:t>
      азаматтардың арызын өз уақытын қарауды қамтамасыз етуге;</w:t>
      </w:r>
    </w:p>
    <w:bookmarkEnd w:id="38"/>
    <w:bookmarkStart w:name="z46" w:id="39"/>
    <w:p>
      <w:pPr>
        <w:spacing w:after="0"/>
        <w:ind w:left="0"/>
        <w:jc w:val="both"/>
      </w:pPr>
      <w:r>
        <w:rPr>
          <w:rFonts w:ascii="Times New Roman"/>
          <w:b w:val="false"/>
          <w:i w:val="false"/>
          <w:color w:val="000000"/>
          <w:sz w:val="28"/>
        </w:rPr>
        <w:t>
      мемлекеттік органдардан, өзге де ұйымдардан, лауазымды тұлғалардан және азаматтардан жерді пайдалану мен қорғау мәселелері жөнінде қажетті ақпаратты сұратуға және алуға;</w:t>
      </w:r>
    </w:p>
    <w:bookmarkEnd w:id="39"/>
    <w:bookmarkStart w:name="z47" w:id="40"/>
    <w:p>
      <w:pPr>
        <w:spacing w:after="0"/>
        <w:ind w:left="0"/>
        <w:jc w:val="both"/>
      </w:pPr>
      <w:r>
        <w:rPr>
          <w:rFonts w:ascii="Times New Roman"/>
          <w:b w:val="false"/>
          <w:i w:val="false"/>
          <w:color w:val="000000"/>
          <w:sz w:val="28"/>
        </w:rPr>
        <w:t>
      жергілікті атқарушы және өкілетті органдардың жер заңнамасына қайшы келетін шешімдерін тоқтату туралы ұсыныс енгізуге.</w:t>
      </w:r>
    </w:p>
    <w:bookmarkEnd w:id="40"/>
    <w:bookmarkStart w:name="z48" w:id="41"/>
    <w:p>
      <w:pPr>
        <w:spacing w:after="0"/>
        <w:ind w:left="0"/>
        <w:jc w:val="both"/>
      </w:pPr>
      <w:r>
        <w:rPr>
          <w:rFonts w:ascii="Times New Roman"/>
          <w:b w:val="false"/>
          <w:i w:val="false"/>
          <w:color w:val="000000"/>
          <w:sz w:val="28"/>
        </w:rPr>
        <w:t>
      2) Міндеттері:</w:t>
      </w:r>
    </w:p>
    <w:bookmarkEnd w:id="41"/>
    <w:bookmarkStart w:name="z49" w:id="42"/>
    <w:p>
      <w:pPr>
        <w:spacing w:after="0"/>
        <w:ind w:left="0"/>
        <w:jc w:val="both"/>
      </w:pPr>
      <w:r>
        <w:rPr>
          <w:rFonts w:ascii="Times New Roman"/>
          <w:b w:val="false"/>
          <w:i w:val="false"/>
          <w:color w:val="000000"/>
          <w:sz w:val="28"/>
        </w:rPr>
        <w:t>
      мемлекеттік сараптаманы республикалық және аумақтық бөлімшелермен, мемлекеттік сәулет және қала құрылысы инспекциясы жобаларымен, бағынышты территорияда сәулет және қала құрылыс қызметі саласында мемлекеттік, қоғамдық және мүдделерді қорғау сұрақтары бойынша лицензиялау органдарымен байланыс жасайды;</w:t>
      </w:r>
    </w:p>
    <w:bookmarkEnd w:id="42"/>
    <w:bookmarkStart w:name="z50" w:id="43"/>
    <w:p>
      <w:pPr>
        <w:spacing w:after="0"/>
        <w:ind w:left="0"/>
        <w:jc w:val="both"/>
      </w:pPr>
      <w:r>
        <w:rPr>
          <w:rFonts w:ascii="Times New Roman"/>
          <w:b w:val="false"/>
          <w:i w:val="false"/>
          <w:color w:val="000000"/>
          <w:sz w:val="28"/>
        </w:rPr>
        <w:t>
      бекітілген қала құрылысы құжаттарына сәйкес құрылысы жобаларын жүзеге асыруда қала құрылысы тәртібін, құрылысы салу ережесін сақтау арқылы жүзеге асырады;</w:t>
      </w:r>
    </w:p>
    <w:bookmarkEnd w:id="43"/>
    <w:bookmarkStart w:name="z51" w:id="44"/>
    <w:p>
      <w:pPr>
        <w:spacing w:after="0"/>
        <w:ind w:left="0"/>
        <w:jc w:val="both"/>
      </w:pPr>
      <w:r>
        <w:rPr>
          <w:rFonts w:ascii="Times New Roman"/>
          <w:b w:val="false"/>
          <w:i w:val="false"/>
          <w:color w:val="000000"/>
          <w:sz w:val="28"/>
        </w:rPr>
        <w:t>
      мемлекеттік қала құрылысы кадастарын аудандық деңгейге енгізу;</w:t>
      </w:r>
    </w:p>
    <w:bookmarkEnd w:id="44"/>
    <w:bookmarkStart w:name="z52" w:id="45"/>
    <w:p>
      <w:pPr>
        <w:spacing w:after="0"/>
        <w:ind w:left="0"/>
        <w:jc w:val="both"/>
      </w:pPr>
      <w:r>
        <w:rPr>
          <w:rFonts w:ascii="Times New Roman"/>
          <w:b w:val="false"/>
          <w:i w:val="false"/>
          <w:color w:val="000000"/>
          <w:sz w:val="28"/>
        </w:rPr>
        <w:t>
      мемлекеттік қажеттер үшін жер учаскелерін алып қою жөнінде ұсыныстар дайындау;</w:t>
      </w:r>
    </w:p>
    <w:bookmarkEnd w:id="45"/>
    <w:bookmarkStart w:name="z53" w:id="46"/>
    <w:p>
      <w:pPr>
        <w:spacing w:after="0"/>
        <w:ind w:left="0"/>
        <w:jc w:val="both"/>
      </w:pPr>
      <w:r>
        <w:rPr>
          <w:rFonts w:ascii="Times New Roman"/>
          <w:b w:val="false"/>
          <w:i w:val="false"/>
          <w:color w:val="000000"/>
          <w:sz w:val="28"/>
        </w:rPr>
        <w:t>
      жерді аймақтарға бөлу жобаларын және аудандардың жерін ұтымды пайдалану жөніндегі бағдарламаларды, жобалар мен схемаларды әзірлеуді ұйымдастыру;</w:t>
      </w:r>
    </w:p>
    <w:bookmarkEnd w:id="46"/>
    <w:bookmarkStart w:name="z54" w:id="47"/>
    <w:p>
      <w:pPr>
        <w:spacing w:after="0"/>
        <w:ind w:left="0"/>
        <w:jc w:val="both"/>
      </w:pPr>
      <w:r>
        <w:rPr>
          <w:rFonts w:ascii="Times New Roman"/>
          <w:b w:val="false"/>
          <w:i w:val="false"/>
          <w:color w:val="000000"/>
          <w:sz w:val="28"/>
        </w:rPr>
        <w:t>
      жер сауда-саттығын (конкурстар, аукциондар) жүргізуді ұйымдастыру;</w:t>
      </w:r>
    </w:p>
    <w:bookmarkEnd w:id="47"/>
    <w:bookmarkStart w:name="z55" w:id="48"/>
    <w:p>
      <w:pPr>
        <w:spacing w:after="0"/>
        <w:ind w:left="0"/>
        <w:jc w:val="both"/>
      </w:pPr>
      <w:r>
        <w:rPr>
          <w:rFonts w:ascii="Times New Roman"/>
          <w:b w:val="false"/>
          <w:i w:val="false"/>
          <w:color w:val="000000"/>
          <w:sz w:val="28"/>
        </w:rPr>
        <w:t>
      жерді пайдалану мен қорғау мәселелеріне қатысты аудандық бағдарламалардың, жобалар мен схемалардың жер балансын жасау;</w:t>
      </w:r>
    </w:p>
    <w:bookmarkEnd w:id="48"/>
    <w:bookmarkStart w:name="z56" w:id="49"/>
    <w:p>
      <w:pPr>
        <w:spacing w:after="0"/>
        <w:ind w:left="0"/>
        <w:jc w:val="both"/>
      </w:pPr>
      <w:r>
        <w:rPr>
          <w:rFonts w:ascii="Times New Roman"/>
          <w:b w:val="false"/>
          <w:i w:val="false"/>
          <w:color w:val="000000"/>
          <w:sz w:val="28"/>
        </w:rPr>
        <w:t>
      ауыл шаруашылығы мақсатындағы жер учаскелерінің паспорттарын беру;</w:t>
      </w:r>
    </w:p>
    <w:bookmarkEnd w:id="49"/>
    <w:bookmarkStart w:name="z57" w:id="50"/>
    <w:p>
      <w:pPr>
        <w:spacing w:after="0"/>
        <w:ind w:left="0"/>
        <w:jc w:val="both"/>
      </w:pPr>
      <w:r>
        <w:rPr>
          <w:rFonts w:ascii="Times New Roman"/>
          <w:b w:val="false"/>
          <w:i w:val="false"/>
          <w:color w:val="000000"/>
          <w:sz w:val="28"/>
        </w:rPr>
        <w:t>
      ауыл шаруашылығы алқаптарын бір түрден екіншісіне ауыстыру жөнінде ұсыныстар дайындау;</w:t>
      </w:r>
    </w:p>
    <w:bookmarkEnd w:id="50"/>
    <w:bookmarkStart w:name="z58" w:id="51"/>
    <w:p>
      <w:pPr>
        <w:spacing w:after="0"/>
        <w:ind w:left="0"/>
        <w:jc w:val="both"/>
      </w:pPr>
      <w:r>
        <w:rPr>
          <w:rFonts w:ascii="Times New Roman"/>
          <w:b w:val="false"/>
          <w:i w:val="false"/>
          <w:color w:val="000000"/>
          <w:sz w:val="28"/>
        </w:rPr>
        <w:t>
      жер ресурстарын реттеу саласында бірыңғай мемлекеттік саясатты жүргізу;</w:t>
      </w:r>
    </w:p>
    <w:bookmarkEnd w:id="51"/>
    <w:bookmarkStart w:name="z59" w:id="52"/>
    <w:p>
      <w:pPr>
        <w:spacing w:after="0"/>
        <w:ind w:left="0"/>
        <w:jc w:val="both"/>
      </w:pPr>
      <w:r>
        <w:rPr>
          <w:rFonts w:ascii="Times New Roman"/>
          <w:b w:val="false"/>
          <w:i w:val="false"/>
          <w:color w:val="000000"/>
          <w:sz w:val="28"/>
        </w:rPr>
        <w:t>
      жер мониторингін және мемлекеттік жер кадастрын жүргізуді ұйымдастыру;</w:t>
      </w:r>
    </w:p>
    <w:bookmarkEnd w:id="52"/>
    <w:bookmarkStart w:name="z60" w:id="53"/>
    <w:p>
      <w:pPr>
        <w:spacing w:after="0"/>
        <w:ind w:left="0"/>
        <w:jc w:val="both"/>
      </w:pPr>
      <w:r>
        <w:rPr>
          <w:rFonts w:ascii="Times New Roman"/>
          <w:b w:val="false"/>
          <w:i w:val="false"/>
          <w:color w:val="000000"/>
          <w:sz w:val="28"/>
        </w:rPr>
        <w:t>
      ауданның жер ресурстарының жай-күйі туралы біртұтас деректер банкін құру және жүргізу;</w:t>
      </w:r>
    </w:p>
    <w:bookmarkEnd w:id="53"/>
    <w:bookmarkStart w:name="z61" w:id="54"/>
    <w:p>
      <w:pPr>
        <w:spacing w:after="0"/>
        <w:ind w:left="0"/>
        <w:jc w:val="both"/>
      </w:pPr>
      <w:r>
        <w:rPr>
          <w:rFonts w:ascii="Times New Roman"/>
          <w:b w:val="false"/>
          <w:i w:val="false"/>
          <w:color w:val="000000"/>
          <w:sz w:val="28"/>
        </w:rPr>
        <w:t>
      Қазақстан Республикасы заңнамаларын бұза отырып пайдаланатын және пайдаланылмайтын жерлерді анықтау;</w:t>
      </w:r>
    </w:p>
    <w:bookmarkEnd w:id="54"/>
    <w:bookmarkStart w:name="z62" w:id="55"/>
    <w:p>
      <w:pPr>
        <w:spacing w:after="0"/>
        <w:ind w:left="0"/>
        <w:jc w:val="both"/>
      </w:pPr>
      <w:r>
        <w:rPr>
          <w:rFonts w:ascii="Times New Roman"/>
          <w:b w:val="false"/>
          <w:i w:val="false"/>
          <w:color w:val="000000"/>
          <w:sz w:val="28"/>
        </w:rPr>
        <w:t>
      Қазақстан Республикасы жер заңнамасын бұзушылықтарды жою үшін шаралар қабылдау;</w:t>
      </w:r>
    </w:p>
    <w:bookmarkEnd w:id="55"/>
    <w:bookmarkStart w:name="z63" w:id="56"/>
    <w:p>
      <w:pPr>
        <w:spacing w:after="0"/>
        <w:ind w:left="0"/>
        <w:jc w:val="both"/>
      </w:pPr>
      <w:r>
        <w:rPr>
          <w:rFonts w:ascii="Times New Roman"/>
          <w:b w:val="false"/>
          <w:i w:val="false"/>
          <w:color w:val="000000"/>
          <w:sz w:val="28"/>
        </w:rPr>
        <w:t>
      пайдалы қазбалар кен орындарын игеру құрылысын салу, объектілерді пайдалану, геологиялық барлау және басқа да жұмыстар, егер олар Қазақстан Республикасы жер заңнамасы белгіленген тәртіпті бұза отырып жүзеге асырады, сондай-ақ, жұмыстар сараптамадан өткізілмеген немесе дұрыс қорытынды жобалар бойынша жүргізілгені анықталған жағдайда тоқтатылады.</w:t>
      </w:r>
    </w:p>
    <w:bookmarkEnd w:id="56"/>
    <w:bookmarkStart w:name="z64" w:id="57"/>
    <w:p>
      <w:pPr>
        <w:spacing w:after="0"/>
        <w:ind w:left="0"/>
        <w:jc w:val="both"/>
      </w:pPr>
      <w:r>
        <w:rPr>
          <w:rFonts w:ascii="Times New Roman"/>
          <w:b w:val="false"/>
          <w:i w:val="false"/>
          <w:color w:val="000000"/>
          <w:sz w:val="28"/>
        </w:rPr>
        <w:t>
      15. Функциялары:</w:t>
      </w:r>
    </w:p>
    <w:bookmarkEnd w:id="57"/>
    <w:bookmarkStart w:name="z65" w:id="58"/>
    <w:p>
      <w:pPr>
        <w:spacing w:after="0"/>
        <w:ind w:left="0"/>
        <w:jc w:val="both"/>
      </w:pPr>
      <w:r>
        <w:rPr>
          <w:rFonts w:ascii="Times New Roman"/>
          <w:b w:val="false"/>
          <w:i w:val="false"/>
          <w:color w:val="000000"/>
          <w:sz w:val="28"/>
        </w:rPr>
        <w:t>
      1) ауданда мемлекеттік сәулет және қала құрылысы саясатын жүргізу және ауданды әлеуметтік әлеуметтік- экономикалық кешенді дамыту, өмір сүру ортасын және олардың архитектуралық түрін жақсарту мақсатында ағымдағы және перспектива мәселесін шешуге бағытталған қала құрылысы бағдарламасын жүзеге асырады;</w:t>
      </w:r>
    </w:p>
    <w:bookmarkEnd w:id="58"/>
    <w:bookmarkStart w:name="z66" w:id="59"/>
    <w:p>
      <w:pPr>
        <w:spacing w:after="0"/>
        <w:ind w:left="0"/>
        <w:jc w:val="both"/>
      </w:pPr>
      <w:r>
        <w:rPr>
          <w:rFonts w:ascii="Times New Roman"/>
          <w:b w:val="false"/>
          <w:i w:val="false"/>
          <w:color w:val="000000"/>
          <w:sz w:val="28"/>
        </w:rPr>
        <w:t>
      2) қала құрылысы кадастарын, кезекшілік оперативтік – жоспарларды және инженерлік – геологиялық атластарының тіркеу жоспарын сақтау;</w:t>
      </w:r>
    </w:p>
    <w:bookmarkEnd w:id="59"/>
    <w:bookmarkStart w:name="z67" w:id="60"/>
    <w:p>
      <w:pPr>
        <w:spacing w:after="0"/>
        <w:ind w:left="0"/>
        <w:jc w:val="both"/>
      </w:pPr>
      <w:r>
        <w:rPr>
          <w:rFonts w:ascii="Times New Roman"/>
          <w:b w:val="false"/>
          <w:i w:val="false"/>
          <w:color w:val="000000"/>
          <w:sz w:val="28"/>
        </w:rPr>
        <w:t>
      3) сәулет – қала құрылысы бақылау органдарының қызметін жақсарту және нормативтік – методикалық базаны жақсарту сұрақтары бойынша ұсыныстарды әзірлеу;</w:t>
      </w:r>
    </w:p>
    <w:bookmarkEnd w:id="60"/>
    <w:bookmarkStart w:name="z68" w:id="61"/>
    <w:p>
      <w:pPr>
        <w:spacing w:after="0"/>
        <w:ind w:left="0"/>
        <w:jc w:val="both"/>
      </w:pPr>
      <w:r>
        <w:rPr>
          <w:rFonts w:ascii="Times New Roman"/>
          <w:b w:val="false"/>
          <w:i w:val="false"/>
          <w:color w:val="000000"/>
          <w:sz w:val="28"/>
        </w:rPr>
        <w:t>
      4) жергілікті атқарушы органдарға объектілер мен комплекстерді орналастыруға жер бөлуге ұсыныстар әзірлеу;</w:t>
      </w:r>
    </w:p>
    <w:bookmarkEnd w:id="61"/>
    <w:bookmarkStart w:name="z69" w:id="62"/>
    <w:p>
      <w:pPr>
        <w:spacing w:after="0"/>
        <w:ind w:left="0"/>
        <w:jc w:val="both"/>
      </w:pPr>
      <w:r>
        <w:rPr>
          <w:rFonts w:ascii="Times New Roman"/>
          <w:b w:val="false"/>
          <w:i w:val="false"/>
          <w:color w:val="000000"/>
          <w:sz w:val="28"/>
        </w:rPr>
        <w:t>
      5) жоба жоспарының құжаттарын, аудан аумағындағы құрылысына жататын жеке турғын үйлерди ғимараттардың қарау және келісу;</w:t>
      </w:r>
    </w:p>
    <w:bookmarkEnd w:id="62"/>
    <w:bookmarkStart w:name="z70" w:id="63"/>
    <w:p>
      <w:pPr>
        <w:spacing w:after="0"/>
        <w:ind w:left="0"/>
        <w:jc w:val="both"/>
      </w:pPr>
      <w:r>
        <w:rPr>
          <w:rFonts w:ascii="Times New Roman"/>
          <w:b w:val="false"/>
          <w:i w:val="false"/>
          <w:color w:val="000000"/>
          <w:sz w:val="28"/>
        </w:rPr>
        <w:t>
      6) сұраныс пен ұсынысты, нарықтың даму болашағы және тенденция, коньюктура жағдайын, жобалауды талқылау бойынша жұмысты ұйымдастыру;</w:t>
      </w:r>
    </w:p>
    <w:bookmarkEnd w:id="63"/>
    <w:bookmarkStart w:name="z71" w:id="64"/>
    <w:p>
      <w:pPr>
        <w:spacing w:after="0"/>
        <w:ind w:left="0"/>
        <w:jc w:val="both"/>
      </w:pPr>
      <w:r>
        <w:rPr>
          <w:rFonts w:ascii="Times New Roman"/>
          <w:b w:val="false"/>
          <w:i w:val="false"/>
          <w:color w:val="000000"/>
          <w:sz w:val="28"/>
        </w:rPr>
        <w:t>
      7) аудан аумағында жобалау, қайта жаңарту, жаңғырту, түбірлі жөндеу жүргізу көркейту және әрлеме сұрақтарын реттейтін нормалар мен ережелерді дамыту бойынша ұсыныстарды дайындау;</w:t>
      </w:r>
    </w:p>
    <w:bookmarkEnd w:id="64"/>
    <w:bookmarkStart w:name="z72" w:id="65"/>
    <w:p>
      <w:pPr>
        <w:spacing w:after="0"/>
        <w:ind w:left="0"/>
        <w:jc w:val="both"/>
      </w:pPr>
      <w:r>
        <w:rPr>
          <w:rFonts w:ascii="Times New Roman"/>
          <w:b w:val="false"/>
          <w:i w:val="false"/>
          <w:color w:val="000000"/>
          <w:sz w:val="28"/>
        </w:rPr>
        <w:t>
      8) аяқталған өндірістік және өндірістік емес сипаттағы тұрғынды – азаматтық құрылыс нысандардарын қабылдауға қатысу;</w:t>
      </w:r>
    </w:p>
    <w:bookmarkEnd w:id="65"/>
    <w:bookmarkStart w:name="z73" w:id="66"/>
    <w:p>
      <w:pPr>
        <w:spacing w:after="0"/>
        <w:ind w:left="0"/>
        <w:jc w:val="both"/>
      </w:pPr>
      <w:r>
        <w:rPr>
          <w:rFonts w:ascii="Times New Roman"/>
          <w:b w:val="false"/>
          <w:i w:val="false"/>
          <w:color w:val="000000"/>
          <w:sz w:val="28"/>
        </w:rPr>
        <w:t>
      9) өз құзыреті шігінде жобалау бойынша тендер өткізу;</w:t>
      </w:r>
    </w:p>
    <w:bookmarkEnd w:id="66"/>
    <w:bookmarkStart w:name="z74" w:id="67"/>
    <w:p>
      <w:pPr>
        <w:spacing w:after="0"/>
        <w:ind w:left="0"/>
        <w:jc w:val="both"/>
      </w:pPr>
      <w:r>
        <w:rPr>
          <w:rFonts w:ascii="Times New Roman"/>
          <w:b w:val="false"/>
          <w:i w:val="false"/>
          <w:color w:val="000000"/>
          <w:sz w:val="28"/>
        </w:rPr>
        <w:t>
      10) игеруді және тапсырыс берушіге облыстық сәулет және қала құрылысы басқарманың басшысымен бекітілген аудан аумағында сәулет- жоспар жұмысын беру, жер учаскесінің құрылыс жоспарын аудандық маңыздылығы бар құрылыс объектісін жобалауға, сонымен қатар өз нұсқамасының орындалуын бақылауды жүзеге асыру;</w:t>
      </w:r>
    </w:p>
    <w:bookmarkEnd w:id="67"/>
    <w:bookmarkStart w:name="z75" w:id="68"/>
    <w:p>
      <w:pPr>
        <w:spacing w:after="0"/>
        <w:ind w:left="0"/>
        <w:jc w:val="both"/>
      </w:pPr>
      <w:r>
        <w:rPr>
          <w:rFonts w:ascii="Times New Roman"/>
          <w:b w:val="false"/>
          <w:i w:val="false"/>
          <w:color w:val="000000"/>
          <w:sz w:val="28"/>
        </w:rPr>
        <w:t>
      11) азаматтардың жеке пайдалануына арналған техникалық күрделі емес құрылыс қатарына жатқызылған құрылысқа шешім шығару;</w:t>
      </w:r>
    </w:p>
    <w:bookmarkEnd w:id="68"/>
    <w:bookmarkStart w:name="z76" w:id="69"/>
    <w:p>
      <w:pPr>
        <w:spacing w:after="0"/>
        <w:ind w:left="0"/>
        <w:jc w:val="both"/>
      </w:pPr>
      <w:r>
        <w:rPr>
          <w:rFonts w:ascii="Times New Roman"/>
          <w:b w:val="false"/>
          <w:i w:val="false"/>
          <w:color w:val="000000"/>
          <w:sz w:val="28"/>
        </w:rPr>
        <w:t>
      12) тұрғын жайларда қосымша жер учаскесіне жер телімдерін бөлуді талап етпейтін құрастыруға, инженерлік жүйеге, коммуникацияға қандай ма болмасын өзгеріс әкелетін, сәулет эстетикалық, өрт сөндіру, жарылысқа қарсы және санитарлық жағдайды нашарлатпайтын, пайдалану кезіңін қоршаған ортаға зиян келтірмейтін тұрғындық, тұрғындық емес орындарды қайта құрастыруға келісім беру;</w:t>
      </w:r>
    </w:p>
    <w:bookmarkEnd w:id="69"/>
    <w:bookmarkStart w:name="z77" w:id="70"/>
    <w:p>
      <w:pPr>
        <w:spacing w:after="0"/>
        <w:ind w:left="0"/>
        <w:jc w:val="both"/>
      </w:pPr>
      <w:r>
        <w:rPr>
          <w:rFonts w:ascii="Times New Roman"/>
          <w:b w:val="false"/>
          <w:i w:val="false"/>
          <w:color w:val="000000"/>
          <w:sz w:val="28"/>
        </w:rPr>
        <w:t>
      13) бөлім жұмысшылараның қызметіне қажетті кәсіби деңгейін арттыру, олардың мәртебесін қамтамасыз ету;</w:t>
      </w:r>
    </w:p>
    <w:bookmarkEnd w:id="70"/>
    <w:bookmarkStart w:name="z78" w:id="71"/>
    <w:p>
      <w:pPr>
        <w:spacing w:after="0"/>
        <w:ind w:left="0"/>
        <w:jc w:val="both"/>
      </w:pPr>
      <w:r>
        <w:rPr>
          <w:rFonts w:ascii="Times New Roman"/>
          <w:b w:val="false"/>
          <w:i w:val="false"/>
          <w:color w:val="000000"/>
          <w:sz w:val="28"/>
        </w:rPr>
        <w:t>
      14) иесіз жер учаскелерін есепке алу;</w:t>
      </w:r>
    </w:p>
    <w:bookmarkEnd w:id="71"/>
    <w:bookmarkStart w:name="z79" w:id="72"/>
    <w:p>
      <w:pPr>
        <w:spacing w:after="0"/>
        <w:ind w:left="0"/>
        <w:jc w:val="both"/>
      </w:pPr>
      <w:r>
        <w:rPr>
          <w:rFonts w:ascii="Times New Roman"/>
          <w:b w:val="false"/>
          <w:i w:val="false"/>
          <w:color w:val="000000"/>
          <w:sz w:val="28"/>
        </w:rPr>
        <w:t>
      15) ауданның жергілікті атқарушы органның жер учаскелерін беру және олардың нысаналы мақсатын өзгерту жөніндегі ұсыныстары мен шешімдерінің жобаларын дайындау;</w:t>
      </w:r>
    </w:p>
    <w:bookmarkEnd w:id="72"/>
    <w:bookmarkStart w:name="z80" w:id="73"/>
    <w:p>
      <w:pPr>
        <w:spacing w:after="0"/>
        <w:ind w:left="0"/>
        <w:jc w:val="both"/>
      </w:pPr>
      <w:r>
        <w:rPr>
          <w:rFonts w:ascii="Times New Roman"/>
          <w:b w:val="false"/>
          <w:i w:val="false"/>
          <w:color w:val="000000"/>
          <w:sz w:val="28"/>
        </w:rPr>
        <w:t>
      16) жер учаскелерінің бөлінетіндігі мен бөлінбейтіндігін анықтау;</w:t>
      </w:r>
    </w:p>
    <w:bookmarkEnd w:id="73"/>
    <w:bookmarkStart w:name="z81" w:id="74"/>
    <w:p>
      <w:pPr>
        <w:spacing w:after="0"/>
        <w:ind w:left="0"/>
        <w:jc w:val="both"/>
      </w:pPr>
      <w:r>
        <w:rPr>
          <w:rFonts w:ascii="Times New Roman"/>
          <w:b w:val="false"/>
          <w:i w:val="false"/>
          <w:color w:val="000000"/>
          <w:sz w:val="28"/>
        </w:rPr>
        <w:t>
      17) мемлекет жеке меншікке сататын нақты жер учаскелерінің кадастрлық (бағалау) құнын бекіту;</w:t>
      </w:r>
    </w:p>
    <w:bookmarkEnd w:id="74"/>
    <w:bookmarkStart w:name="z82" w:id="75"/>
    <w:p>
      <w:pPr>
        <w:spacing w:after="0"/>
        <w:ind w:left="0"/>
        <w:jc w:val="both"/>
      </w:pPr>
      <w:r>
        <w:rPr>
          <w:rFonts w:ascii="Times New Roman"/>
          <w:b w:val="false"/>
          <w:i w:val="false"/>
          <w:color w:val="000000"/>
          <w:sz w:val="28"/>
        </w:rPr>
        <w:t>
      18) жерге орналастыруды жүргізуді ұйымдастыру және жер учаскелерін қалыптастыру жөніндегі жерге орналастыру жобаларын бекіту;</w:t>
      </w:r>
    </w:p>
    <w:bookmarkEnd w:id="75"/>
    <w:bookmarkStart w:name="z83" w:id="76"/>
    <w:p>
      <w:pPr>
        <w:spacing w:after="0"/>
        <w:ind w:left="0"/>
        <w:jc w:val="both"/>
      </w:pPr>
      <w:r>
        <w:rPr>
          <w:rFonts w:ascii="Times New Roman"/>
          <w:b w:val="false"/>
          <w:i w:val="false"/>
          <w:color w:val="000000"/>
          <w:sz w:val="28"/>
        </w:rPr>
        <w:t>
      19) елді мекендер аумағының жер-шаруашылық орналастыру жобаларын әзірлеуді ұйымдастыру;</w:t>
      </w:r>
    </w:p>
    <w:bookmarkEnd w:id="76"/>
    <w:bookmarkStart w:name="z84" w:id="77"/>
    <w:p>
      <w:pPr>
        <w:spacing w:after="0"/>
        <w:ind w:left="0"/>
        <w:jc w:val="both"/>
      </w:pPr>
      <w:r>
        <w:rPr>
          <w:rFonts w:ascii="Times New Roman"/>
          <w:b w:val="false"/>
          <w:i w:val="false"/>
          <w:color w:val="000000"/>
          <w:sz w:val="28"/>
        </w:rPr>
        <w:t>
      20) ауданның жер балансын жасау;</w:t>
      </w:r>
    </w:p>
    <w:bookmarkEnd w:id="77"/>
    <w:bookmarkStart w:name="z85" w:id="78"/>
    <w:p>
      <w:pPr>
        <w:spacing w:after="0"/>
        <w:ind w:left="0"/>
        <w:jc w:val="both"/>
      </w:pPr>
      <w:r>
        <w:rPr>
          <w:rFonts w:ascii="Times New Roman"/>
          <w:b w:val="false"/>
          <w:i w:val="false"/>
          <w:color w:val="000000"/>
          <w:sz w:val="28"/>
        </w:rPr>
        <w:t>
      21) жер учаскелерінің меншік иелерімен жер пайдаланушылардың, сондай-ақ, жер құқығы қатынастарының басқа да субъектілерінің есебін жүргізу;</w:t>
      </w:r>
    </w:p>
    <w:bookmarkEnd w:id="78"/>
    <w:bookmarkStart w:name="z86" w:id="79"/>
    <w:p>
      <w:pPr>
        <w:spacing w:after="0"/>
        <w:ind w:left="0"/>
        <w:jc w:val="both"/>
      </w:pPr>
      <w:r>
        <w:rPr>
          <w:rFonts w:ascii="Times New Roman"/>
          <w:b w:val="false"/>
          <w:i w:val="false"/>
          <w:color w:val="000000"/>
          <w:sz w:val="28"/>
        </w:rPr>
        <w:t>
      22) жер учаскесін сатып алу-сату шарттары мен жалдау және жерді уақытша өтеусіз пайдалану шарттарын жасау;</w:t>
      </w:r>
    </w:p>
    <w:bookmarkEnd w:id="79"/>
    <w:bookmarkStart w:name="z87" w:id="80"/>
    <w:p>
      <w:pPr>
        <w:spacing w:after="0"/>
        <w:ind w:left="0"/>
        <w:jc w:val="both"/>
      </w:pPr>
      <w:r>
        <w:rPr>
          <w:rFonts w:ascii="Times New Roman"/>
          <w:b w:val="false"/>
          <w:i w:val="false"/>
          <w:color w:val="000000"/>
          <w:sz w:val="28"/>
        </w:rPr>
        <w:t>
      23) ауданның жергілікті атқарушы органның іздестіру жұмыстарын жүргізу үшін жер учаскелерін пайдалануға рұқсат беруі жөнінде ұсыныстар дайындау;</w:t>
      </w:r>
    </w:p>
    <w:bookmarkEnd w:id="80"/>
    <w:bookmarkStart w:name="z88" w:id="81"/>
    <w:p>
      <w:pPr>
        <w:spacing w:after="0"/>
        <w:ind w:left="0"/>
        <w:jc w:val="both"/>
      </w:pPr>
      <w:r>
        <w:rPr>
          <w:rFonts w:ascii="Times New Roman"/>
          <w:b w:val="false"/>
          <w:i w:val="false"/>
          <w:color w:val="000000"/>
          <w:sz w:val="28"/>
        </w:rPr>
        <w:t>
      24) мемлекеттің жер қатынастары саласындағы мүдделерін қорғау;</w:t>
      </w:r>
    </w:p>
    <w:bookmarkEnd w:id="81"/>
    <w:bookmarkStart w:name="z89" w:id="82"/>
    <w:p>
      <w:pPr>
        <w:spacing w:after="0"/>
        <w:ind w:left="0"/>
        <w:jc w:val="both"/>
      </w:pPr>
      <w:r>
        <w:rPr>
          <w:rFonts w:ascii="Times New Roman"/>
          <w:b w:val="false"/>
          <w:i w:val="false"/>
          <w:color w:val="000000"/>
          <w:sz w:val="28"/>
        </w:rPr>
        <w:t>
      25) мемлекет жеке меншікке сататын немесе жерді пайдалануға беретін нақты жер учаскелерінің бағалық құнын айқындау;</w:t>
      </w:r>
    </w:p>
    <w:bookmarkEnd w:id="82"/>
    <w:bookmarkStart w:name="z90" w:id="83"/>
    <w:p>
      <w:pPr>
        <w:spacing w:after="0"/>
        <w:ind w:left="0"/>
        <w:jc w:val="both"/>
      </w:pPr>
      <w:r>
        <w:rPr>
          <w:rFonts w:ascii="Times New Roman"/>
          <w:b w:val="false"/>
          <w:i w:val="false"/>
          <w:color w:val="000000"/>
          <w:sz w:val="28"/>
        </w:rPr>
        <w:t>
      26) жерге орналастыру құжаттарын бекіту;</w:t>
      </w:r>
    </w:p>
    <w:bookmarkEnd w:id="83"/>
    <w:bookmarkStart w:name="z91" w:id="84"/>
    <w:p>
      <w:pPr>
        <w:spacing w:after="0"/>
        <w:ind w:left="0"/>
        <w:jc w:val="both"/>
      </w:pPr>
      <w:r>
        <w:rPr>
          <w:rFonts w:ascii="Times New Roman"/>
          <w:b w:val="false"/>
          <w:i w:val="false"/>
          <w:color w:val="000000"/>
          <w:sz w:val="28"/>
        </w:rPr>
        <w:t>
      27) қолданыстағы жер заңнамасы шеңберінде азаматтардан және заңды тұлғалардан келіп түскен хаттар мен өтініштерді қарау.</w:t>
      </w:r>
    </w:p>
    <w:bookmarkEnd w:id="84"/>
    <w:bookmarkStart w:name="z92" w:id="85"/>
    <w:p>
      <w:pPr>
        <w:spacing w:after="0"/>
        <w:ind w:left="0"/>
        <w:jc w:val="left"/>
      </w:pPr>
      <w:r>
        <w:rPr>
          <w:rFonts w:ascii="Times New Roman"/>
          <w:b/>
          <w:i w:val="false"/>
          <w:color w:val="000000"/>
        </w:rPr>
        <w:t xml:space="preserve"> 3. Бөлімнің бірінші басшысының мәртебесі, өкілеттіктері</w:t>
      </w:r>
    </w:p>
    <w:bookmarkEnd w:id="85"/>
    <w:bookmarkStart w:name="z93" w:id="86"/>
    <w:p>
      <w:pPr>
        <w:spacing w:after="0"/>
        <w:ind w:left="0"/>
        <w:jc w:val="both"/>
      </w:pPr>
      <w:r>
        <w:rPr>
          <w:rFonts w:ascii="Times New Roman"/>
          <w:b w:val="false"/>
          <w:i w:val="false"/>
          <w:color w:val="000000"/>
          <w:sz w:val="28"/>
        </w:rPr>
        <w:t>
      16. Бөлімді басқаруды бірінші басшы жүзеге асырады, ол жүктелген міндеттердің орындалуына және оның өз өкілеттіктерін жүзеге асыруына дербес жауапты болады.</w:t>
      </w:r>
    </w:p>
    <w:bookmarkEnd w:id="86"/>
    <w:bookmarkStart w:name="z94" w:id="87"/>
    <w:p>
      <w:pPr>
        <w:spacing w:after="0"/>
        <w:ind w:left="0"/>
        <w:jc w:val="both"/>
      </w:pPr>
      <w:r>
        <w:rPr>
          <w:rFonts w:ascii="Times New Roman"/>
          <w:b w:val="false"/>
          <w:i w:val="false"/>
          <w:color w:val="000000"/>
          <w:sz w:val="28"/>
        </w:rPr>
        <w:t>
      17. Бөлімнің бірінші басшысы Қазақстан Республикасының заңнамасына сәйкес лауазымға тағайындалады және лауазымнан босатылады.</w:t>
      </w:r>
    </w:p>
    <w:bookmarkEnd w:id="87"/>
    <w:bookmarkStart w:name="z95" w:id="88"/>
    <w:p>
      <w:pPr>
        <w:spacing w:after="0"/>
        <w:ind w:left="0"/>
        <w:jc w:val="both"/>
      </w:pPr>
      <w:r>
        <w:rPr>
          <w:rFonts w:ascii="Times New Roman"/>
          <w:b w:val="false"/>
          <w:i w:val="false"/>
          <w:color w:val="000000"/>
          <w:sz w:val="28"/>
        </w:rPr>
        <w:t>
      18. Бөлімнің бірінші басшысының өкілеттіктері:</w:t>
      </w:r>
    </w:p>
    <w:bookmarkEnd w:id="88"/>
    <w:bookmarkStart w:name="z96" w:id="89"/>
    <w:p>
      <w:pPr>
        <w:spacing w:after="0"/>
        <w:ind w:left="0"/>
        <w:jc w:val="both"/>
      </w:pPr>
      <w:r>
        <w:rPr>
          <w:rFonts w:ascii="Times New Roman"/>
          <w:b w:val="false"/>
          <w:i w:val="false"/>
          <w:color w:val="000000"/>
          <w:sz w:val="28"/>
        </w:rPr>
        <w:t>
      1) ауданның бас сәулетшісі өз қызметін облыстық сәулет және қала құрылысы, жер қатынастары басқармасымен өзара байланыста жүргізеді, бөлім қызметін ұйымдастырады және басқарады, мемлекеттік органға берілген міндеттерді орындауға және өз қызметін жүзеге асыруда жеке жауапкершілікке тартылады;</w:t>
      </w:r>
    </w:p>
    <w:bookmarkEnd w:id="89"/>
    <w:bookmarkStart w:name="z97" w:id="90"/>
    <w:p>
      <w:pPr>
        <w:spacing w:after="0"/>
        <w:ind w:left="0"/>
        <w:jc w:val="both"/>
      </w:pPr>
      <w:r>
        <w:rPr>
          <w:rFonts w:ascii="Times New Roman"/>
          <w:b w:val="false"/>
          <w:i w:val="false"/>
          <w:color w:val="000000"/>
          <w:sz w:val="28"/>
        </w:rPr>
        <w:t>
      2) мемлекеттік мекемебойынша нормативтік құжаттарға қол қояды немесе бұйрықтар шығарады;</w:t>
      </w:r>
    </w:p>
    <w:bookmarkEnd w:id="90"/>
    <w:bookmarkStart w:name="z98" w:id="91"/>
    <w:p>
      <w:pPr>
        <w:spacing w:after="0"/>
        <w:ind w:left="0"/>
        <w:jc w:val="both"/>
      </w:pPr>
      <w:r>
        <w:rPr>
          <w:rFonts w:ascii="Times New Roman"/>
          <w:b w:val="false"/>
          <w:i w:val="false"/>
          <w:color w:val="000000"/>
          <w:sz w:val="28"/>
        </w:rPr>
        <w:t>
      3) мемлекеттік мекеме қызметкерлерінің тиісті міндеттері мен өкілеттіктерін анықтайды;</w:t>
      </w:r>
    </w:p>
    <w:bookmarkEnd w:id="91"/>
    <w:bookmarkStart w:name="z99" w:id="92"/>
    <w:p>
      <w:pPr>
        <w:spacing w:after="0"/>
        <w:ind w:left="0"/>
        <w:jc w:val="both"/>
      </w:pPr>
      <w:r>
        <w:rPr>
          <w:rFonts w:ascii="Times New Roman"/>
          <w:b w:val="false"/>
          <w:i w:val="false"/>
          <w:color w:val="000000"/>
          <w:sz w:val="28"/>
        </w:rPr>
        <w:t>
      4) аудан әкіміне мемлекеттік мекеменің құрылымына өзгертулер енгізу туралы ұсыныс қояды;</w:t>
      </w:r>
    </w:p>
    <w:bookmarkEnd w:id="92"/>
    <w:bookmarkStart w:name="z100" w:id="93"/>
    <w:p>
      <w:pPr>
        <w:spacing w:after="0"/>
        <w:ind w:left="0"/>
        <w:jc w:val="both"/>
      </w:pPr>
      <w:r>
        <w:rPr>
          <w:rFonts w:ascii="Times New Roman"/>
          <w:b w:val="false"/>
          <w:i w:val="false"/>
          <w:color w:val="000000"/>
          <w:sz w:val="28"/>
        </w:rPr>
        <w:t>
      5) мемлекеттік мекеме қызметкерлеріне белгіленгентәртіпте тәртіптік жазаны қолдануға сондай-ақ белгіленген тәртіппен сыйақы беруге;</w:t>
      </w:r>
    </w:p>
    <w:bookmarkEnd w:id="93"/>
    <w:bookmarkStart w:name="z101" w:id="94"/>
    <w:p>
      <w:pPr>
        <w:spacing w:after="0"/>
        <w:ind w:left="0"/>
        <w:jc w:val="both"/>
      </w:pPr>
      <w:r>
        <w:rPr>
          <w:rFonts w:ascii="Times New Roman"/>
          <w:b w:val="false"/>
          <w:i w:val="false"/>
          <w:color w:val="000000"/>
          <w:sz w:val="28"/>
        </w:rPr>
        <w:t>
      6) облыстық сәулет және қала құрылысы, жер қатынастары басқармасының келісімімен қызметкерлердіқызметтік іс сапарға жібереді;</w:t>
      </w:r>
    </w:p>
    <w:bookmarkEnd w:id="94"/>
    <w:bookmarkStart w:name="z102" w:id="95"/>
    <w:p>
      <w:pPr>
        <w:spacing w:after="0"/>
        <w:ind w:left="0"/>
        <w:jc w:val="both"/>
      </w:pPr>
      <w:r>
        <w:rPr>
          <w:rFonts w:ascii="Times New Roman"/>
          <w:b w:val="false"/>
          <w:i w:val="false"/>
          <w:color w:val="000000"/>
          <w:sz w:val="28"/>
        </w:rPr>
        <w:t>
      7) облыс және аудан аумағында орналасқан мемлекеттік органдардан, мекемелерден, кәсіпорындардан және ұйымдардан қайтарымсыз түрде инженерлік қарастыру материалдарын, ақпаратты, статистикалықжәне басқа да қажетті мәліметтермен құжаттарды белгіленген мерзімдесұрайды және алады;</w:t>
      </w:r>
    </w:p>
    <w:bookmarkEnd w:id="95"/>
    <w:bookmarkStart w:name="z103" w:id="96"/>
    <w:p>
      <w:pPr>
        <w:spacing w:after="0"/>
        <w:ind w:left="0"/>
        <w:jc w:val="both"/>
      </w:pPr>
      <w:r>
        <w:rPr>
          <w:rFonts w:ascii="Times New Roman"/>
          <w:b w:val="false"/>
          <w:i w:val="false"/>
          <w:color w:val="000000"/>
          <w:sz w:val="28"/>
        </w:rPr>
        <w:t>
      8) құрылыс объектісін жерге орналастыру, жобалау, құрылыс салу, елді мекендерді көбейту саласында аудан әкімдігіне қабылданатын шешімге құжаттар, негіздер және кепілдеме әзірлейді;</w:t>
      </w:r>
    </w:p>
    <w:bookmarkEnd w:id="96"/>
    <w:bookmarkStart w:name="z104" w:id="97"/>
    <w:p>
      <w:pPr>
        <w:spacing w:after="0"/>
        <w:ind w:left="0"/>
        <w:jc w:val="both"/>
      </w:pPr>
      <w:r>
        <w:rPr>
          <w:rFonts w:ascii="Times New Roman"/>
          <w:b w:val="false"/>
          <w:i w:val="false"/>
          <w:color w:val="000000"/>
          <w:sz w:val="28"/>
        </w:rPr>
        <w:t>
      9) өз құзіреті шегінде қабылданған тиісті шешімдер қала құрылысы және жер заңдылығының орындалуына бақылауды жүзеге асырады;</w:t>
      </w:r>
    </w:p>
    <w:bookmarkEnd w:id="97"/>
    <w:bookmarkStart w:name="z105" w:id="98"/>
    <w:p>
      <w:pPr>
        <w:spacing w:after="0"/>
        <w:ind w:left="0"/>
        <w:jc w:val="both"/>
      </w:pPr>
      <w:r>
        <w:rPr>
          <w:rFonts w:ascii="Times New Roman"/>
          <w:b w:val="false"/>
          <w:i w:val="false"/>
          <w:color w:val="000000"/>
          <w:sz w:val="28"/>
        </w:rPr>
        <w:t>
      10) аумақтық даму шекарасымен бағытын, қызметтік аумақтандыру, көркейту және қайта жоспарлау табиғи, тарихи және мәдени мұраны сақтау қала құрылысы құжаттарын уақтылы түзету және дайындауды ұйымдастырады;</w:t>
      </w:r>
    </w:p>
    <w:bookmarkEnd w:id="98"/>
    <w:bookmarkStart w:name="z106" w:id="99"/>
    <w:p>
      <w:pPr>
        <w:spacing w:after="0"/>
        <w:ind w:left="0"/>
        <w:jc w:val="both"/>
      </w:pPr>
      <w:r>
        <w:rPr>
          <w:rFonts w:ascii="Times New Roman"/>
          <w:b w:val="false"/>
          <w:i w:val="false"/>
          <w:color w:val="000000"/>
          <w:sz w:val="28"/>
        </w:rPr>
        <w:t>
      11) сыбайлас жемқорлыққа әрекеттеріне қарсы бағытталған шараларды қабылдайды және қабылданған шараларға дербес жауап береді.</w:t>
      </w:r>
    </w:p>
    <w:bookmarkEnd w:id="99"/>
    <w:bookmarkStart w:name="z107" w:id="100"/>
    <w:p>
      <w:pPr>
        <w:spacing w:after="0"/>
        <w:ind w:left="0"/>
        <w:jc w:val="left"/>
      </w:pPr>
      <w:r>
        <w:rPr>
          <w:rFonts w:ascii="Times New Roman"/>
          <w:b/>
          <w:i w:val="false"/>
          <w:color w:val="000000"/>
        </w:rPr>
        <w:t xml:space="preserve"> 4. Бөлімнің мүлкі</w:t>
      </w:r>
    </w:p>
    <w:bookmarkEnd w:id="100"/>
    <w:bookmarkStart w:name="z108" w:id="101"/>
    <w:p>
      <w:pPr>
        <w:spacing w:after="0"/>
        <w:ind w:left="0"/>
        <w:jc w:val="both"/>
      </w:pPr>
      <w:r>
        <w:rPr>
          <w:rFonts w:ascii="Times New Roman"/>
          <w:b w:val="false"/>
          <w:i w:val="false"/>
          <w:color w:val="000000"/>
          <w:sz w:val="28"/>
        </w:rPr>
        <w:t>
      19. Бөлімнің заңнамада көзделген жағдайларда жедел басқару құқығында оқшауланған мүлкі болу мүмкін.</w:t>
      </w:r>
    </w:p>
    <w:bookmarkEnd w:id="101"/>
    <w:bookmarkStart w:name="z109" w:id="102"/>
    <w:p>
      <w:pPr>
        <w:spacing w:after="0"/>
        <w:ind w:left="0"/>
        <w:jc w:val="both"/>
      </w:pPr>
      <w:r>
        <w:rPr>
          <w:rFonts w:ascii="Times New Roman"/>
          <w:b w:val="false"/>
          <w:i w:val="false"/>
          <w:color w:val="000000"/>
          <w:sz w:val="28"/>
        </w:rPr>
        <w:t>
      Бөлімнің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02"/>
    <w:bookmarkStart w:name="z110" w:id="103"/>
    <w:p>
      <w:pPr>
        <w:spacing w:after="0"/>
        <w:ind w:left="0"/>
        <w:jc w:val="both"/>
      </w:pPr>
      <w:r>
        <w:rPr>
          <w:rFonts w:ascii="Times New Roman"/>
          <w:b w:val="false"/>
          <w:i w:val="false"/>
          <w:color w:val="000000"/>
          <w:sz w:val="28"/>
        </w:rPr>
        <w:t>
      20. Бөлімге бекітілген мүлік коммуналдық меншікке жатады.</w:t>
      </w:r>
    </w:p>
    <w:bookmarkEnd w:id="103"/>
    <w:bookmarkStart w:name="z111" w:id="104"/>
    <w:p>
      <w:pPr>
        <w:spacing w:after="0"/>
        <w:ind w:left="0"/>
        <w:jc w:val="both"/>
      </w:pPr>
      <w:r>
        <w:rPr>
          <w:rFonts w:ascii="Times New Roman"/>
          <w:b w:val="false"/>
          <w:i w:val="false"/>
          <w:color w:val="000000"/>
          <w:sz w:val="28"/>
        </w:rPr>
        <w:t>
      21. Егер заңнамада өзгеше көзделмесе, бөлім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04"/>
    <w:bookmarkStart w:name="z112" w:id="105"/>
    <w:p>
      <w:pPr>
        <w:spacing w:after="0"/>
        <w:ind w:left="0"/>
        <w:jc w:val="left"/>
      </w:pPr>
      <w:r>
        <w:rPr>
          <w:rFonts w:ascii="Times New Roman"/>
          <w:b/>
          <w:i w:val="false"/>
          <w:color w:val="000000"/>
        </w:rPr>
        <w:t xml:space="preserve"> 5. Бөлімнің қайта ұйымдастыру және тарату</w:t>
      </w:r>
    </w:p>
    <w:bookmarkEnd w:id="105"/>
    <w:bookmarkStart w:name="z113" w:id="106"/>
    <w:p>
      <w:pPr>
        <w:spacing w:after="0"/>
        <w:ind w:left="0"/>
        <w:jc w:val="both"/>
      </w:pPr>
      <w:r>
        <w:rPr>
          <w:rFonts w:ascii="Times New Roman"/>
          <w:b w:val="false"/>
          <w:i w:val="false"/>
          <w:color w:val="000000"/>
          <w:sz w:val="28"/>
        </w:rPr>
        <w:t>
      22. Бөлімді қайта ұйымдастыру және тарату Қазақстан Республикасының заңнамасына сәйкес жүзеге асырылады.</w:t>
      </w:r>
    </w:p>
    <w:bookmarkEnd w:id="10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