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75c1" w14:textId="5de7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Атырау қаласы әкімдігінің 2022 жылғы 29 сәуірдегі № 944 қаулысы</w:t>
      </w:r>
    </w:p>
    <w:p>
      <w:pPr>
        <w:spacing w:after="0"/>
        <w:ind w:left="0"/>
        <w:jc w:val="both"/>
      </w:pPr>
      <w:bookmarkStart w:name="z4" w:id="0"/>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қаласы тұрғын үй инспекциясы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қаласы әкімдігінің 2020 жылғы 1 қыркүйектегі № 1803 "Атырау қаласы тұрғын үй инспекциясы бөлімі" мемлекеттік мекемесінің ережесін жаңа мазмұнда редакциялау туралы"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3. "Атырау қаласы тұрғын үй инспекциясы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қаласы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қаласы әкімдігінің </w:t>
            </w:r>
            <w:r>
              <w:br/>
            </w:r>
            <w:r>
              <w:rPr>
                <w:rFonts w:ascii="Times New Roman"/>
                <w:b w:val="false"/>
                <w:i w:val="false"/>
                <w:color w:val="000000"/>
                <w:sz w:val="20"/>
              </w:rPr>
              <w:t xml:space="preserve">2022 жылғы "29" cәуірдегі </w:t>
            </w:r>
            <w:r>
              <w:br/>
            </w:r>
            <w:r>
              <w:rPr>
                <w:rFonts w:ascii="Times New Roman"/>
                <w:b w:val="false"/>
                <w:i w:val="false"/>
                <w:color w:val="000000"/>
                <w:sz w:val="20"/>
              </w:rPr>
              <w:t>№ 944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қаласы әкімдігінің </w:t>
            </w:r>
            <w:r>
              <w:br/>
            </w:r>
            <w:r>
              <w:rPr>
                <w:rFonts w:ascii="Times New Roman"/>
                <w:b w:val="false"/>
                <w:i w:val="false"/>
                <w:color w:val="000000"/>
                <w:sz w:val="20"/>
              </w:rPr>
              <w:t xml:space="preserve">2022 жылғы "29" cәуірдегі </w:t>
            </w:r>
            <w:r>
              <w:br/>
            </w:r>
            <w:r>
              <w:rPr>
                <w:rFonts w:ascii="Times New Roman"/>
                <w:b w:val="false"/>
                <w:i w:val="false"/>
                <w:color w:val="000000"/>
                <w:sz w:val="20"/>
              </w:rPr>
              <w:t>№ 944 қаулысымен бекітілді</w:t>
            </w:r>
          </w:p>
        </w:tc>
      </w:tr>
    </w:tbl>
    <w:bookmarkStart w:name="z13" w:id="6"/>
    <w:p>
      <w:pPr>
        <w:spacing w:after="0"/>
        <w:ind w:left="0"/>
        <w:jc w:val="left"/>
      </w:pPr>
      <w:r>
        <w:rPr>
          <w:rFonts w:ascii="Times New Roman"/>
          <w:b/>
          <w:i w:val="false"/>
          <w:color w:val="000000"/>
        </w:rPr>
        <w:t xml:space="preserve"> "Атырау қаласы тұрғын үй инспекциясы бөлімі" мемлекеттік мекемесі туралы ереже</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"Атырау қаласы тұрғын үй инспекциясы бөлімі" мемлекеттік мекемесі (мемлекеттік органы) (бұдан әрі – Бөлім) жергілікті мемлекеттік басқару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Бөлімнің ведомстволары жоқ.</w:t>
      </w:r>
    </w:p>
    <w:bookmarkEnd w:id="9"/>
    <w:bookmarkStart w:name="z17"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9. Заңды тұлғаның орналасқан жері: 060005, Атырау облысы, Атырау қаласы, Қ.Смағұлов көшесі 52А үй.</w:t>
      </w:r>
    </w:p>
    <w:bookmarkEnd w:id="16"/>
    <w:bookmarkStart w:name="z24"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5" w:id="18"/>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6" w:id="19"/>
    <w:p>
      <w:pPr>
        <w:spacing w:after="0"/>
        <w:ind w:left="0"/>
        <w:jc w:val="both"/>
      </w:pPr>
      <w:r>
        <w:rPr>
          <w:rFonts w:ascii="Times New Roman"/>
          <w:b w:val="false"/>
          <w:i w:val="false"/>
          <w:color w:val="000000"/>
          <w:sz w:val="28"/>
        </w:rPr>
        <w:t>
      12. Бөлім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1)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End w:id="23"/>
    <w:bookmarkStart w:name="z31" w:id="24"/>
    <w:p>
      <w:pPr>
        <w:spacing w:after="0"/>
        <w:ind w:left="0"/>
        <w:jc w:val="both"/>
      </w:pPr>
      <w:r>
        <w:rPr>
          <w:rFonts w:ascii="Times New Roman"/>
          <w:b w:val="false"/>
          <w:i w:val="false"/>
          <w:color w:val="000000"/>
          <w:sz w:val="28"/>
        </w:rPr>
        <w:t>
      2)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24"/>
    <w:bookmarkStart w:name="z32" w:id="2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5"/>
    <w:bookmarkStart w:name="z33" w:id="26"/>
    <w:p>
      <w:pPr>
        <w:spacing w:after="0"/>
        <w:ind w:left="0"/>
        <w:jc w:val="both"/>
      </w:pPr>
      <w:r>
        <w:rPr>
          <w:rFonts w:ascii="Times New Roman"/>
          <w:b w:val="false"/>
          <w:i w:val="false"/>
          <w:color w:val="000000"/>
          <w:sz w:val="28"/>
        </w:rPr>
        <w:t>
      14.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құзіреті шегінде мемлекеттік органдардан және басқа да ұйымдардан ақпаратты,құжаттарды және де өзге де материалдарды сұратуға және алуға;</w:t>
      </w:r>
    </w:p>
    <w:bookmarkEnd w:id="28"/>
    <w:bookmarkStart w:name="z36" w:id="29"/>
    <w:p>
      <w:pPr>
        <w:spacing w:after="0"/>
        <w:ind w:left="0"/>
        <w:jc w:val="both"/>
      </w:pPr>
      <w:r>
        <w:rPr>
          <w:rFonts w:ascii="Times New Roman"/>
          <w:b w:val="false"/>
          <w:i w:val="false"/>
          <w:color w:val="000000"/>
          <w:sz w:val="28"/>
        </w:rPr>
        <w:t>
      Өзінің құзіретіне жатқызылған мәселелер бойынша сотта талапкер және жауапкер болуға құқығы бар;</w:t>
      </w:r>
    </w:p>
    <w:bookmarkEnd w:id="29"/>
    <w:bookmarkStart w:name="z37" w:id="30"/>
    <w:p>
      <w:pPr>
        <w:spacing w:after="0"/>
        <w:ind w:left="0"/>
        <w:jc w:val="both"/>
      </w:pPr>
      <w:r>
        <w:rPr>
          <w:rFonts w:ascii="Times New Roman"/>
          <w:b w:val="false"/>
          <w:i w:val="false"/>
          <w:color w:val="000000"/>
          <w:sz w:val="28"/>
        </w:rPr>
        <w:t>
      2) Міндеттер;</w:t>
      </w:r>
    </w:p>
    <w:bookmarkEnd w:id="30"/>
    <w:bookmarkStart w:name="z38" w:id="31"/>
    <w:p>
      <w:pPr>
        <w:spacing w:after="0"/>
        <w:ind w:left="0"/>
        <w:jc w:val="both"/>
      </w:pPr>
      <w:r>
        <w:rPr>
          <w:rFonts w:ascii="Times New Roman"/>
          <w:b w:val="false"/>
          <w:i w:val="false"/>
          <w:color w:val="000000"/>
          <w:sz w:val="28"/>
        </w:rPr>
        <w:t>
      Қолданыстағы Қазақстан Республикасының заңнама нормаларынсақтау;</w:t>
      </w:r>
    </w:p>
    <w:bookmarkEnd w:id="31"/>
    <w:bookmarkStart w:name="z39" w:id="32"/>
    <w:p>
      <w:pPr>
        <w:spacing w:after="0"/>
        <w:ind w:left="0"/>
        <w:jc w:val="both"/>
      </w:pPr>
      <w:r>
        <w:rPr>
          <w:rFonts w:ascii="Times New Roman"/>
          <w:b w:val="false"/>
          <w:i w:val="false"/>
          <w:color w:val="000000"/>
          <w:sz w:val="28"/>
        </w:rPr>
        <w:t>
      Қолданыстағы Қазақстан Республикасының заңнамасына сәйкес басқа міндеттерді орындауға;</w:t>
      </w:r>
    </w:p>
    <w:bookmarkEnd w:id="32"/>
    <w:bookmarkStart w:name="z40" w:id="33"/>
    <w:p>
      <w:pPr>
        <w:spacing w:after="0"/>
        <w:ind w:left="0"/>
        <w:jc w:val="both"/>
      </w:pPr>
      <w:r>
        <w:rPr>
          <w:rFonts w:ascii="Times New Roman"/>
          <w:b w:val="false"/>
          <w:i w:val="false"/>
          <w:color w:val="000000"/>
          <w:sz w:val="28"/>
        </w:rPr>
        <w:t>
      15. Функциялары:</w:t>
      </w:r>
    </w:p>
    <w:bookmarkEnd w:id="33"/>
    <w:bookmarkStart w:name="z41" w:id="34"/>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34"/>
    <w:bookmarkStart w:name="z42" w:id="35"/>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35"/>
    <w:bookmarkStart w:name="z43" w:id="36"/>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bookmarkEnd w:id="36"/>
    <w:bookmarkStart w:name="z44" w:id="37"/>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w:t>
      </w:r>
    </w:p>
    <w:bookmarkEnd w:id="37"/>
    <w:bookmarkStart w:name="z45" w:id="38"/>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bookmarkEnd w:id="38"/>
    <w:bookmarkStart w:name="z46" w:id="39"/>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bookmarkEnd w:id="39"/>
    <w:bookmarkStart w:name="z47" w:id="40"/>
    <w:p>
      <w:pPr>
        <w:spacing w:after="0"/>
        <w:ind w:left="0"/>
        <w:jc w:val="both"/>
      </w:pPr>
      <w:r>
        <w:rPr>
          <w:rFonts w:ascii="Times New Roman"/>
          <w:b w:val="false"/>
          <w:i w:val="false"/>
          <w:color w:val="000000"/>
          <w:sz w:val="28"/>
        </w:rPr>
        <w:t>
      7) кондоминиум объектісінің ортақ мүлкіне күрделі жөндеудің жекелеген түрлері бойынша орындалған жұмыстардың сапасына;</w:t>
      </w:r>
    </w:p>
    <w:bookmarkEnd w:id="40"/>
    <w:bookmarkStart w:name="z48" w:id="41"/>
    <w:p>
      <w:pPr>
        <w:spacing w:after="0"/>
        <w:ind w:left="0"/>
        <w:jc w:val="both"/>
      </w:pPr>
      <w:r>
        <w:rPr>
          <w:rFonts w:ascii="Times New Roman"/>
          <w:b w:val="false"/>
          <w:i w:val="false"/>
          <w:color w:val="000000"/>
          <w:sz w:val="28"/>
        </w:rPr>
        <w:t>
      8)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41"/>
    <w:bookmarkStart w:name="z49" w:id="42"/>
    <w:p>
      <w:pPr>
        <w:spacing w:after="0"/>
        <w:ind w:left="0"/>
        <w:jc w:val="both"/>
      </w:pPr>
      <w:r>
        <w:rPr>
          <w:rFonts w:ascii="Times New Roman"/>
          <w:b w:val="false"/>
          <w:i w:val="false"/>
          <w:color w:val="000000"/>
          <w:sz w:val="28"/>
        </w:rPr>
        <w:t>
      16. Бөлім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bookmarkEnd w:id="42"/>
    <w:bookmarkStart w:name="z50" w:id="43"/>
    <w:p>
      <w:pPr>
        <w:spacing w:after="0"/>
        <w:ind w:left="0"/>
        <w:jc w:val="both"/>
      </w:pPr>
      <w:r>
        <w:rPr>
          <w:rFonts w:ascii="Times New Roman"/>
          <w:b w:val="false"/>
          <w:i w:val="false"/>
          <w:color w:val="000000"/>
          <w:sz w:val="28"/>
        </w:rPr>
        <w:t>
      17. Бөлім әлеуметтік инфрақұрылым объектілерінің қауіпті техникалық құрылғыларын есепке қоюды және есептен шығаруды жүзеге асырады.</w:t>
      </w:r>
    </w:p>
    <w:bookmarkEnd w:id="43"/>
    <w:bookmarkStart w:name="z51" w:id="44"/>
    <w:p>
      <w:pPr>
        <w:spacing w:after="0"/>
        <w:ind w:left="0"/>
        <w:jc w:val="both"/>
      </w:pPr>
      <w:r>
        <w:rPr>
          <w:rFonts w:ascii="Times New Roman"/>
          <w:b w:val="false"/>
          <w:i w:val="false"/>
          <w:color w:val="000000"/>
          <w:sz w:val="28"/>
        </w:rPr>
        <w:t>
      18. Бөлім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44"/>
    <w:bookmarkStart w:name="z52" w:id="45"/>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w:t>
      </w:r>
    </w:p>
    <w:bookmarkEnd w:id="45"/>
    <w:bookmarkStart w:name="z53" w:id="46"/>
    <w:p>
      <w:pPr>
        <w:spacing w:after="0"/>
        <w:ind w:left="0"/>
        <w:jc w:val="both"/>
      </w:pPr>
      <w:r>
        <w:rPr>
          <w:rFonts w:ascii="Times New Roman"/>
          <w:b w:val="false"/>
          <w:i w:val="false"/>
          <w:color w:val="000000"/>
          <w:sz w:val="28"/>
        </w:rPr>
        <w:t>
      2) тексеру кестелері және олардың нәтижелері туралы;</w:t>
      </w:r>
    </w:p>
    <w:bookmarkEnd w:id="46"/>
    <w:bookmarkStart w:name="z54" w:id="47"/>
    <w:p>
      <w:pPr>
        <w:spacing w:after="0"/>
        <w:ind w:left="0"/>
        <w:jc w:val="both"/>
      </w:pPr>
      <w:r>
        <w:rPr>
          <w:rFonts w:ascii="Times New Roman"/>
          <w:b w:val="false"/>
          <w:i w:val="false"/>
          <w:color w:val="000000"/>
          <w:sz w:val="28"/>
        </w:rPr>
        <w:t>
      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47"/>
    <w:bookmarkStart w:name="z55" w:id="48"/>
    <w:p>
      <w:pPr>
        <w:spacing w:after="0"/>
        <w:ind w:left="0"/>
        <w:jc w:val="both"/>
      </w:pPr>
      <w:r>
        <w:rPr>
          <w:rFonts w:ascii="Times New Roman"/>
          <w:b w:val="false"/>
          <w:i w:val="false"/>
          <w:color w:val="000000"/>
          <w:sz w:val="28"/>
        </w:rPr>
        <w:t>
      4)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48"/>
    <w:bookmarkStart w:name="z56" w:id="49"/>
    <w:p>
      <w:pPr>
        <w:spacing w:after="0"/>
        <w:ind w:left="0"/>
        <w:jc w:val="both"/>
      </w:pPr>
      <w:r>
        <w:rPr>
          <w:rFonts w:ascii="Times New Roman"/>
          <w:b w:val="false"/>
          <w:i w:val="false"/>
          <w:color w:val="000000"/>
          <w:sz w:val="28"/>
        </w:rPr>
        <w:t xml:space="preserve">
      19. Бөлім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49"/>
    <w:bookmarkStart w:name="z57" w:id="50"/>
    <w:p>
      <w:pPr>
        <w:spacing w:after="0"/>
        <w:ind w:left="0"/>
        <w:jc w:val="both"/>
      </w:pPr>
      <w:r>
        <w:rPr>
          <w:rFonts w:ascii="Times New Roman"/>
          <w:b w:val="false"/>
          <w:i w:val="false"/>
          <w:color w:val="000000"/>
          <w:sz w:val="28"/>
        </w:rPr>
        <w:t xml:space="preserve">
      20. Бөлім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50"/>
    <w:bookmarkStart w:name="z58" w:id="51"/>
    <w:p>
      <w:pPr>
        <w:spacing w:after="0"/>
        <w:ind w:left="0"/>
        <w:jc w:val="both"/>
      </w:pPr>
      <w:r>
        <w:rPr>
          <w:rFonts w:ascii="Times New Roman"/>
          <w:b w:val="false"/>
          <w:i w:val="false"/>
          <w:color w:val="000000"/>
          <w:sz w:val="28"/>
        </w:rPr>
        <w:t xml:space="preserve">
      21.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1"/>
    <w:bookmarkStart w:name="z59" w:id="52"/>
    <w:p>
      <w:pPr>
        <w:spacing w:after="0"/>
        <w:ind w:left="0"/>
        <w:jc w:val="both"/>
      </w:pPr>
      <w:r>
        <w:rPr>
          <w:rFonts w:ascii="Times New Roman"/>
          <w:b w:val="false"/>
          <w:i w:val="false"/>
          <w:color w:val="000000"/>
          <w:sz w:val="28"/>
        </w:rPr>
        <w:t>
      22. Бөлімге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52"/>
    <w:bookmarkStart w:name="z60" w:id="5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міндеттерді жүзеге асыру.</w:t>
      </w:r>
    </w:p>
    <w:bookmarkEnd w:id="53"/>
    <w:bookmarkStart w:name="z61" w:id="54"/>
    <w:p>
      <w:pPr>
        <w:spacing w:after="0"/>
        <w:ind w:left="0"/>
        <w:jc w:val="both"/>
      </w:pPr>
      <w:r>
        <w:rPr>
          <w:rFonts w:ascii="Times New Roman"/>
          <w:b w:val="false"/>
          <w:i w:val="false"/>
          <w:color w:val="000000"/>
          <w:sz w:val="28"/>
        </w:rPr>
        <w:t>
      23. функциялары</w:t>
      </w:r>
    </w:p>
    <w:bookmarkEnd w:id="54"/>
    <w:bookmarkStart w:name="z62" w:id="55"/>
    <w:p>
      <w:pPr>
        <w:spacing w:after="0"/>
        <w:ind w:left="0"/>
        <w:jc w:val="both"/>
      </w:pPr>
      <w:r>
        <w:rPr>
          <w:rFonts w:ascii="Times New Roman"/>
          <w:b w:val="false"/>
          <w:i w:val="false"/>
          <w:color w:val="000000"/>
          <w:sz w:val="28"/>
        </w:rPr>
        <w:t>
      1) Бөлімнің міндеті елді мекендердің шекаралары шегіндегі әлеуметтік инфрақұрылым объектілерінде:</w:t>
      </w:r>
    </w:p>
    <w:bookmarkEnd w:id="55"/>
    <w:bookmarkStart w:name="z63" w:id="56"/>
    <w:p>
      <w:pPr>
        <w:spacing w:after="0"/>
        <w:ind w:left="0"/>
        <w:jc w:val="both"/>
      </w:pPr>
      <w:r>
        <w:rPr>
          <w:rFonts w:ascii="Times New Roman"/>
          <w:b w:val="false"/>
          <w:i w:val="false"/>
          <w:color w:val="000000"/>
          <w:sz w:val="28"/>
        </w:rPr>
        <w:t>
      2) тұрғын үй қорын басқару, газ және газбен жабдықтау саласында мемлекеттік бақылау;</w:t>
      </w:r>
    </w:p>
    <w:bookmarkEnd w:id="56"/>
    <w:bookmarkStart w:name="z64" w:id="57"/>
    <w:p>
      <w:pPr>
        <w:spacing w:after="0"/>
        <w:ind w:left="0"/>
        <w:jc w:val="both"/>
      </w:pPr>
      <w:r>
        <w:rPr>
          <w:rFonts w:ascii="Times New Roman"/>
          <w:b w:val="false"/>
          <w:i w:val="false"/>
          <w:color w:val="000000"/>
          <w:sz w:val="28"/>
        </w:rPr>
        <w:t>
      3)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57"/>
    <w:bookmarkStart w:name="z65" w:id="58"/>
    <w:p>
      <w:pPr>
        <w:spacing w:after="0"/>
        <w:ind w:left="0"/>
        <w:jc w:val="both"/>
      </w:pPr>
      <w:r>
        <w:rPr>
          <w:rFonts w:ascii="Times New Roman"/>
          <w:b w:val="false"/>
          <w:i w:val="false"/>
          <w:color w:val="000000"/>
          <w:sz w:val="28"/>
        </w:rPr>
        <w:t>
      4) Бөлімнің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58"/>
    <w:bookmarkStart w:name="z66" w:id="59"/>
    <w:p>
      <w:pPr>
        <w:spacing w:after="0"/>
        <w:ind w:left="0"/>
        <w:jc w:val="both"/>
      </w:pPr>
      <w:r>
        <w:rPr>
          <w:rFonts w:ascii="Times New Roman"/>
          <w:b w:val="false"/>
          <w:i w:val="false"/>
          <w:color w:val="000000"/>
          <w:sz w:val="28"/>
        </w:rPr>
        <w:t>
      5) Қазақстан Республикасының заңнамасында көзделген өзге де функцияларды жүзеге асыру.</w:t>
      </w:r>
    </w:p>
    <w:bookmarkEnd w:id="59"/>
    <w:bookmarkStart w:name="z67" w:id="60"/>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60"/>
    <w:bookmarkStart w:name="z68" w:id="61"/>
    <w:p>
      <w:pPr>
        <w:spacing w:after="0"/>
        <w:ind w:left="0"/>
        <w:jc w:val="both"/>
      </w:pPr>
      <w:r>
        <w:rPr>
          <w:rFonts w:ascii="Times New Roman"/>
          <w:b w:val="false"/>
          <w:i w:val="false"/>
          <w:color w:val="000000"/>
          <w:sz w:val="28"/>
        </w:rPr>
        <w:t>
      24.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1"/>
    <w:bookmarkStart w:name="z69" w:id="62"/>
    <w:p>
      <w:pPr>
        <w:spacing w:after="0"/>
        <w:ind w:left="0"/>
        <w:jc w:val="both"/>
      </w:pPr>
      <w:r>
        <w:rPr>
          <w:rFonts w:ascii="Times New Roman"/>
          <w:b w:val="false"/>
          <w:i w:val="false"/>
          <w:color w:val="000000"/>
          <w:sz w:val="28"/>
        </w:rPr>
        <w:t>
      25. Бөлімнің бірінші басшысы Қазақстан Республикасының заңнамасына сәйкес лауазымға тағайындалады және лауазымнан босатылады.</w:t>
      </w:r>
    </w:p>
    <w:bookmarkEnd w:id="62"/>
    <w:bookmarkStart w:name="z70" w:id="63"/>
    <w:p>
      <w:pPr>
        <w:spacing w:after="0"/>
        <w:ind w:left="0"/>
        <w:jc w:val="both"/>
      </w:pPr>
      <w:r>
        <w:rPr>
          <w:rFonts w:ascii="Times New Roman"/>
          <w:b w:val="false"/>
          <w:i w:val="false"/>
          <w:color w:val="000000"/>
          <w:sz w:val="28"/>
        </w:rPr>
        <w:t>
      26. Бөлімнің бірінші басшысының өкілеттіктері:</w:t>
      </w:r>
    </w:p>
    <w:bookmarkEnd w:id="63"/>
    <w:bookmarkStart w:name="z71" w:id="64"/>
    <w:p>
      <w:pPr>
        <w:spacing w:after="0"/>
        <w:ind w:left="0"/>
        <w:jc w:val="both"/>
      </w:pPr>
      <w:r>
        <w:rPr>
          <w:rFonts w:ascii="Times New Roman"/>
          <w:b w:val="false"/>
          <w:i w:val="false"/>
          <w:color w:val="000000"/>
          <w:sz w:val="28"/>
        </w:rPr>
        <w:t>
      1) Бөлім мүддесін сенімхатсыз мемлекеттік органдарда және өзге де ұйымдарда ұсынады;</w:t>
      </w:r>
    </w:p>
    <w:bookmarkEnd w:id="64"/>
    <w:bookmarkStart w:name="z72" w:id="65"/>
    <w:p>
      <w:pPr>
        <w:spacing w:after="0"/>
        <w:ind w:left="0"/>
        <w:jc w:val="both"/>
      </w:pPr>
      <w:r>
        <w:rPr>
          <w:rFonts w:ascii="Times New Roman"/>
          <w:b w:val="false"/>
          <w:i w:val="false"/>
          <w:color w:val="000000"/>
          <w:sz w:val="28"/>
        </w:rPr>
        <w:t>
      2) қала әкімі аппаратының жұмысын ұйымдастырады және басшылық жасайды және оған жүктелген функциялар мен міндеттердің орындалуына дербес жауап береді;</w:t>
      </w:r>
    </w:p>
    <w:bookmarkEnd w:id="65"/>
    <w:bookmarkStart w:name="z73" w:id="66"/>
    <w:p>
      <w:pPr>
        <w:spacing w:after="0"/>
        <w:ind w:left="0"/>
        <w:jc w:val="both"/>
      </w:pPr>
      <w:r>
        <w:rPr>
          <w:rFonts w:ascii="Times New Roman"/>
          <w:b w:val="false"/>
          <w:i w:val="false"/>
          <w:color w:val="000000"/>
          <w:sz w:val="28"/>
        </w:rPr>
        <w:t>
      3) қаржы құжаттарына бірінші қол қою құқығына ие, шарттар жасайды, сенімхаттар береді;</w:t>
      </w:r>
    </w:p>
    <w:bookmarkEnd w:id="66"/>
    <w:bookmarkStart w:name="z74" w:id="67"/>
    <w:p>
      <w:pPr>
        <w:spacing w:after="0"/>
        <w:ind w:left="0"/>
        <w:jc w:val="both"/>
      </w:pPr>
      <w:r>
        <w:rPr>
          <w:rFonts w:ascii="Times New Roman"/>
          <w:b w:val="false"/>
          <w:i w:val="false"/>
          <w:color w:val="000000"/>
          <w:sz w:val="28"/>
        </w:rPr>
        <w:t>
      қабылдау кестесіне сәйкес азаматтардың жеке қабылдауын өткізеді, заңнамада белгіленген мерзімде жеке және заңды тұлғалардың өтініштерін қарайды, олар бойынша қажетті шаралар қабылдайды;</w:t>
      </w:r>
    </w:p>
    <w:bookmarkEnd w:id="67"/>
    <w:bookmarkStart w:name="z75" w:id="68"/>
    <w:p>
      <w:pPr>
        <w:spacing w:after="0"/>
        <w:ind w:left="0"/>
        <w:jc w:val="both"/>
      </w:pPr>
      <w:r>
        <w:rPr>
          <w:rFonts w:ascii="Times New Roman"/>
          <w:b w:val="false"/>
          <w:i w:val="false"/>
          <w:color w:val="000000"/>
          <w:sz w:val="28"/>
        </w:rPr>
        <w:t>
      4) "Атырау қаласы әкімінің аппараты" мемлекеттік мекемесі (мемлекеттік органы) туралы Ережені, әкім аппаратының құрылымы мен штаттық саны туралы ұсыныстарды әзірлейді және оларды әкімнің бекітуіне енгізеді, мемлекеттік қызметшілерге қосымша ақылар, материалдық көтерме ақылар (сыйақылар), материалдық көмек көрсетуді белгілейді;</w:t>
      </w:r>
    </w:p>
    <w:bookmarkEnd w:id="68"/>
    <w:bookmarkStart w:name="z76" w:id="69"/>
    <w:p>
      <w:pPr>
        <w:spacing w:after="0"/>
        <w:ind w:left="0"/>
        <w:jc w:val="both"/>
      </w:pPr>
      <w:r>
        <w:rPr>
          <w:rFonts w:ascii="Times New Roman"/>
          <w:b w:val="false"/>
          <w:i w:val="false"/>
          <w:color w:val="000000"/>
          <w:sz w:val="28"/>
        </w:rPr>
        <w:t>
      5) әкім аппаратындағы ішкі еңбек тәртібімен келіседі;</w:t>
      </w:r>
    </w:p>
    <w:bookmarkEnd w:id="69"/>
    <w:bookmarkStart w:name="z77" w:id="70"/>
    <w:p>
      <w:pPr>
        <w:spacing w:after="0"/>
        <w:ind w:left="0"/>
        <w:jc w:val="both"/>
      </w:pPr>
      <w:r>
        <w:rPr>
          <w:rFonts w:ascii="Times New Roman"/>
          <w:b w:val="false"/>
          <w:i w:val="false"/>
          <w:color w:val="000000"/>
          <w:sz w:val="28"/>
        </w:rPr>
        <w:t>
      6) әкім аппаратының техникалық қызметкерлерін еңбек туралы заңнамаға сәйкес тәртіптік жауапкершілікке тартады, босатады және қабылдайды;</w:t>
      </w:r>
    </w:p>
    <w:bookmarkEnd w:id="70"/>
    <w:bookmarkStart w:name="z78" w:id="71"/>
    <w:p>
      <w:pPr>
        <w:spacing w:after="0"/>
        <w:ind w:left="0"/>
        <w:jc w:val="both"/>
      </w:pPr>
      <w:r>
        <w:rPr>
          <w:rFonts w:ascii="Times New Roman"/>
          <w:b w:val="false"/>
          <w:i w:val="false"/>
          <w:color w:val="000000"/>
          <w:sz w:val="28"/>
        </w:rPr>
        <w:t>
      7) әкім аппаратында мемлекеттік қызмет туралы заңнаманың орындалуын бақылайды;</w:t>
      </w:r>
    </w:p>
    <w:bookmarkEnd w:id="71"/>
    <w:bookmarkStart w:name="z79" w:id="72"/>
    <w:p>
      <w:pPr>
        <w:spacing w:after="0"/>
        <w:ind w:left="0"/>
        <w:jc w:val="both"/>
      </w:pPr>
      <w:r>
        <w:rPr>
          <w:rFonts w:ascii="Times New Roman"/>
          <w:b w:val="false"/>
          <w:i w:val="false"/>
          <w:color w:val="000000"/>
          <w:sz w:val="28"/>
        </w:rPr>
        <w:t>
      8) әкім аппараты бойынша бұйрықтар мен нұсқаулықтар шығарады;</w:t>
      </w:r>
    </w:p>
    <w:bookmarkEnd w:id="72"/>
    <w:bookmarkStart w:name="z80" w:id="73"/>
    <w:p>
      <w:pPr>
        <w:spacing w:after="0"/>
        <w:ind w:left="0"/>
        <w:jc w:val="both"/>
      </w:pPr>
      <w:r>
        <w:rPr>
          <w:rFonts w:ascii="Times New Roman"/>
          <w:b w:val="false"/>
          <w:i w:val="false"/>
          <w:color w:val="000000"/>
          <w:sz w:val="28"/>
        </w:rPr>
        <w:t>
      9) мемлекеттік қызмет туралы қолданыстағы заңнамаға және еңбек заңнамасына сәйкес кадрлар бойынша жұмысты ұйымдастырады;</w:t>
      </w:r>
    </w:p>
    <w:bookmarkEnd w:id="73"/>
    <w:bookmarkStart w:name="z81" w:id="74"/>
    <w:p>
      <w:pPr>
        <w:spacing w:after="0"/>
        <w:ind w:left="0"/>
        <w:jc w:val="both"/>
      </w:pPr>
      <w:r>
        <w:rPr>
          <w:rFonts w:ascii="Times New Roman"/>
          <w:b w:val="false"/>
          <w:i w:val="false"/>
          <w:color w:val="000000"/>
          <w:sz w:val="28"/>
        </w:rPr>
        <w:t>
      10) әкім аппаратының құзыреті шегінде қызметтік құжаттамаларға қол қояды;</w:t>
      </w:r>
    </w:p>
    <w:bookmarkEnd w:id="74"/>
    <w:bookmarkStart w:name="z82" w:id="75"/>
    <w:p>
      <w:pPr>
        <w:spacing w:after="0"/>
        <w:ind w:left="0"/>
        <w:jc w:val="both"/>
      </w:pPr>
      <w:r>
        <w:rPr>
          <w:rFonts w:ascii="Times New Roman"/>
          <w:b w:val="false"/>
          <w:i w:val="false"/>
          <w:color w:val="000000"/>
          <w:sz w:val="28"/>
        </w:rPr>
        <w:t>
      11) сыбайлас жемқорлыққа қарсы іс-қимыл бойынша шаралар қабылдамағаны үшін дербес жауапты болады;</w:t>
      </w:r>
    </w:p>
    <w:bookmarkEnd w:id="75"/>
    <w:bookmarkStart w:name="z83" w:id="76"/>
    <w:p>
      <w:pPr>
        <w:spacing w:after="0"/>
        <w:ind w:left="0"/>
        <w:jc w:val="both"/>
      </w:pPr>
      <w:r>
        <w:rPr>
          <w:rFonts w:ascii="Times New Roman"/>
          <w:b w:val="false"/>
          <w:i w:val="false"/>
          <w:color w:val="000000"/>
          <w:sz w:val="28"/>
        </w:rPr>
        <w:t>
      12) жеке және заңды тұлғаларды жеке қабылдауды жүзеге асырады;</w:t>
      </w:r>
    </w:p>
    <w:bookmarkEnd w:id="76"/>
    <w:bookmarkStart w:name="z84" w:id="77"/>
    <w:p>
      <w:pPr>
        <w:spacing w:after="0"/>
        <w:ind w:left="0"/>
        <w:jc w:val="both"/>
      </w:pPr>
      <w:r>
        <w:rPr>
          <w:rFonts w:ascii="Times New Roman"/>
          <w:b w:val="false"/>
          <w:i w:val="false"/>
          <w:color w:val="000000"/>
          <w:sz w:val="28"/>
        </w:rPr>
        <w:t>
      13) қала әкімінің кадр саясатын жүзеге асыруды ұйымдастырады және қамтамасыз етеді;</w:t>
      </w:r>
    </w:p>
    <w:bookmarkEnd w:id="77"/>
    <w:bookmarkStart w:name="z85" w:id="78"/>
    <w:p>
      <w:pPr>
        <w:spacing w:after="0"/>
        <w:ind w:left="0"/>
        <w:jc w:val="both"/>
      </w:pPr>
      <w:r>
        <w:rPr>
          <w:rFonts w:ascii="Times New Roman"/>
          <w:b w:val="false"/>
          <w:i w:val="false"/>
          <w:color w:val="000000"/>
          <w:sz w:val="28"/>
        </w:rPr>
        <w:t>
      14) әкім аппаратының қызметкерлері орындауға міндетті нұсқаулар береді;</w:t>
      </w:r>
    </w:p>
    <w:bookmarkEnd w:id="78"/>
    <w:bookmarkStart w:name="z86" w:id="79"/>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орындайды.</w:t>
      </w:r>
    </w:p>
    <w:bookmarkEnd w:id="79"/>
    <w:bookmarkStart w:name="z87" w:id="80"/>
    <w:p>
      <w:pPr>
        <w:spacing w:after="0"/>
        <w:ind w:left="0"/>
        <w:jc w:val="left"/>
      </w:pPr>
      <w:r>
        <w:rPr>
          <w:rFonts w:ascii="Times New Roman"/>
          <w:b/>
          <w:i w:val="false"/>
          <w:color w:val="000000"/>
        </w:rPr>
        <w:t xml:space="preserve"> 4-тарау. Тұрғын үй инспекциясы бөлімінің мүлкі</w:t>
      </w:r>
    </w:p>
    <w:bookmarkEnd w:id="80"/>
    <w:bookmarkStart w:name="z88" w:id="81"/>
    <w:p>
      <w:pPr>
        <w:spacing w:after="0"/>
        <w:ind w:left="0"/>
        <w:jc w:val="both"/>
      </w:pPr>
      <w:r>
        <w:rPr>
          <w:rFonts w:ascii="Times New Roman"/>
          <w:b w:val="false"/>
          <w:i w:val="false"/>
          <w:color w:val="000000"/>
          <w:sz w:val="28"/>
        </w:rPr>
        <w:t>
      27. Бөлімнің заңнамада көзделген жағдайларда жедел басқару құқығында оқшауланған мүлкі болуы мүмкін.</w:t>
      </w:r>
    </w:p>
    <w:bookmarkEnd w:id="81"/>
    <w:bookmarkStart w:name="z89" w:id="82"/>
    <w:p>
      <w:pPr>
        <w:spacing w:after="0"/>
        <w:ind w:left="0"/>
        <w:jc w:val="both"/>
      </w:pPr>
      <w:r>
        <w:rPr>
          <w:rFonts w:ascii="Times New Roman"/>
          <w:b w:val="false"/>
          <w:i w:val="false"/>
          <w:color w:val="000000"/>
          <w:sz w:val="28"/>
        </w:rPr>
        <w:t xml:space="preserve">
      28.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82"/>
    <w:bookmarkStart w:name="z90" w:id="83"/>
    <w:p>
      <w:pPr>
        <w:spacing w:after="0"/>
        <w:ind w:left="0"/>
        <w:jc w:val="both"/>
      </w:pPr>
      <w:r>
        <w:rPr>
          <w:rFonts w:ascii="Times New Roman"/>
          <w:b w:val="false"/>
          <w:i w:val="false"/>
          <w:color w:val="000000"/>
          <w:sz w:val="28"/>
        </w:rPr>
        <w:t>
      29. Бөлімге бекітілген мүлік коммуналдық меншікке жатады.</w:t>
      </w:r>
    </w:p>
    <w:bookmarkEnd w:id="83"/>
    <w:bookmarkStart w:name="z91" w:id="84"/>
    <w:p>
      <w:pPr>
        <w:spacing w:after="0"/>
        <w:ind w:left="0"/>
        <w:jc w:val="both"/>
      </w:pPr>
      <w:r>
        <w:rPr>
          <w:rFonts w:ascii="Times New Roman"/>
          <w:b w:val="false"/>
          <w:i w:val="false"/>
          <w:color w:val="000000"/>
          <w:sz w:val="28"/>
        </w:rPr>
        <w:t>
      30.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4"/>
    <w:bookmarkStart w:name="z92" w:id="8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5"/>
    <w:bookmarkStart w:name="z93" w:id="86"/>
    <w:p>
      <w:pPr>
        <w:spacing w:after="0"/>
        <w:ind w:left="0"/>
        <w:jc w:val="both"/>
      </w:pPr>
      <w:r>
        <w:rPr>
          <w:rFonts w:ascii="Times New Roman"/>
          <w:b w:val="false"/>
          <w:i w:val="false"/>
          <w:color w:val="000000"/>
          <w:sz w:val="28"/>
        </w:rPr>
        <w:t>
      31. Бөлімді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