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2ffe" w14:textId="5462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2016 жылғы 8 қарашадағы № 260 "Атырау облысы Мемлекеттік еңбек инспекция басқармасы" мемлекеттік мекемесінің ережесін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2022 жылғы 15 шілдедегі № 158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2016 жылғы 8 қарашадағы № 260 "Атырау облысы Мемлекеттік еңбек инспекция басқармасы" мемлекеттік мекемесінің ережесін бекіту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"Атырау облысы Мемлекеттік еңбек инспекция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"Атырау облысы Мемлекеттік еңбек инспекция басқармасы"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Атырау облысы әкімінің бірінші орынбасары С.К.Айдарбековке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2022 жылғы 15 шілдедегі</w:t>
            </w:r>
            <w:r>
              <w:br/>
            </w:r>
            <w:r>
              <w:rPr>
                <w:rFonts w:ascii="Times New Roman"/>
                <w:b w:val="false"/>
                <w:i w:val="false"/>
                <w:color w:val="000000"/>
                <w:sz w:val="20"/>
              </w:rPr>
              <w:t>№ 158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2016 жылғы 8 қарашадағы</w:t>
            </w:r>
            <w:r>
              <w:br/>
            </w:r>
            <w:r>
              <w:rPr>
                <w:rFonts w:ascii="Times New Roman"/>
                <w:b w:val="false"/>
                <w:i w:val="false"/>
                <w:color w:val="000000"/>
                <w:sz w:val="20"/>
              </w:rPr>
              <w:t>№ 260 қаулысымен бекітілген</w:t>
            </w:r>
          </w:p>
        </w:tc>
      </w:tr>
    </w:tbl>
    <w:bookmarkStart w:name="z14" w:id="7"/>
    <w:p>
      <w:pPr>
        <w:spacing w:after="0"/>
        <w:ind w:left="0"/>
        <w:jc w:val="left"/>
      </w:pPr>
      <w:r>
        <w:rPr>
          <w:rFonts w:ascii="Times New Roman"/>
          <w:b/>
          <w:i w:val="false"/>
          <w:color w:val="000000"/>
        </w:rPr>
        <w:t xml:space="preserve"> "Атырау облысы Мемлекеттік еңбек инспекция басқармасы" мемлекеттік мекемесі туралы ереже</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"Атырау облысы Мемлекеттік еңбек инспекция басқармасы" мемлекеттік мекемесі (бұдан әрі - Басқарма) еңбек қатынастары саласында басшылықты және Қазақстан Республикасының еңбек заңнамасының сақталуына мемлекеттік бақылауды жүзеге асыратын мемлекеттік орган болып табылады.</w:t>
      </w:r>
    </w:p>
    <w:bookmarkEnd w:id="9"/>
    <w:bookmarkStart w:name="z17" w:id="10"/>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8" w:id="1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таңбалары мен белгілерінің айырмашылықтары (олар болған жағдайда),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11"/>
    <w:bookmarkStart w:name="z19" w:id="12"/>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2"/>
    <w:bookmarkStart w:name="z20" w:id="13"/>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1"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14"/>
    <w:bookmarkStart w:name="z22"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8. Заңды тұлғаның орналасқан жері: 060011, Атырау облысы, Атырау қаласы, Пушкин көшесі, 163.</w:t>
      </w:r>
    </w:p>
    <w:bookmarkEnd w:id="16"/>
    <w:bookmarkStart w:name="z24" w:id="17"/>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7"/>
    <w:bookmarkStart w:name="z25" w:id="18"/>
    <w:p>
      <w:pPr>
        <w:spacing w:after="0"/>
        <w:ind w:left="0"/>
        <w:jc w:val="both"/>
      </w:pPr>
      <w:r>
        <w:rPr>
          <w:rFonts w:ascii="Times New Roman"/>
          <w:b w:val="false"/>
          <w:i w:val="false"/>
          <w:color w:val="000000"/>
          <w:sz w:val="28"/>
        </w:rPr>
        <w:t>
      10. Басқарманың қызметiн қаржыландыру заңнамада белгіленген тәртіппен жергiлiктi бюджеттен жүзеге асырылады.</w:t>
      </w:r>
    </w:p>
    <w:bookmarkEnd w:id="18"/>
    <w:bookmarkStart w:name="z26" w:id="19"/>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9"/>
    <w:bookmarkStart w:name="z27"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 Басқарманың мақсаттары мен өкілеттіктері</w:t>
      </w:r>
    </w:p>
    <w:bookmarkEnd w:id="21"/>
    <w:bookmarkStart w:name="z29" w:id="22"/>
    <w:p>
      <w:pPr>
        <w:spacing w:after="0"/>
        <w:ind w:left="0"/>
        <w:jc w:val="both"/>
      </w:pPr>
      <w:r>
        <w:rPr>
          <w:rFonts w:ascii="Times New Roman"/>
          <w:b w:val="false"/>
          <w:i w:val="false"/>
          <w:color w:val="000000"/>
          <w:sz w:val="28"/>
        </w:rPr>
        <w:t>
      12. Міндеттері:</w:t>
      </w:r>
    </w:p>
    <w:bookmarkEnd w:id="22"/>
    <w:bookmarkStart w:name="z30" w:id="23"/>
    <w:p>
      <w:pPr>
        <w:spacing w:after="0"/>
        <w:ind w:left="0"/>
        <w:jc w:val="both"/>
      </w:pPr>
      <w:r>
        <w:rPr>
          <w:rFonts w:ascii="Times New Roman"/>
          <w:b w:val="false"/>
          <w:i w:val="false"/>
          <w:color w:val="000000"/>
          <w:sz w:val="28"/>
        </w:rPr>
        <w:t>
      Қазақстан Республикасының еңбек заңнамасының сақталуына мемлекеттік бақылауды қамтамасыз ету;</w:t>
      </w:r>
    </w:p>
    <w:bookmarkEnd w:id="23"/>
    <w:bookmarkStart w:name="z31" w:id="24"/>
    <w:p>
      <w:pPr>
        <w:spacing w:after="0"/>
        <w:ind w:left="0"/>
        <w:jc w:val="both"/>
      </w:pPr>
      <w:r>
        <w:rPr>
          <w:rFonts w:ascii="Times New Roman"/>
          <w:b w:val="false"/>
          <w:i w:val="false"/>
          <w:color w:val="000000"/>
          <w:sz w:val="28"/>
        </w:rPr>
        <w:t>
      қауіпсіз еңбек жағдайларына құқықты қоса алғанда, жұмыскерлердің құқықтары мен бостандықтарының сақталуын және қорғалуын қамтамасыз ету;</w:t>
      </w:r>
    </w:p>
    <w:bookmarkEnd w:id="24"/>
    <w:bookmarkStart w:name="z32" w:id="25"/>
    <w:p>
      <w:pPr>
        <w:spacing w:after="0"/>
        <w:ind w:left="0"/>
        <w:jc w:val="both"/>
      </w:pPr>
      <w:r>
        <w:rPr>
          <w:rFonts w:ascii="Times New Roman"/>
          <w:b w:val="false"/>
          <w:i w:val="false"/>
          <w:color w:val="000000"/>
          <w:sz w:val="28"/>
        </w:rPr>
        <w:t>
      Қазақстан Республикасының еңбек заңнамасының мәселелері бойынша жұмыскерлер мен жұмыс берушілердің өтініштерін, арыздарын және шағымдарын қарау болып табылады.</w:t>
      </w:r>
    </w:p>
    <w:bookmarkEnd w:id="25"/>
    <w:bookmarkStart w:name="z33" w:id="26"/>
    <w:p>
      <w:pPr>
        <w:spacing w:after="0"/>
        <w:ind w:left="0"/>
        <w:jc w:val="both"/>
      </w:pPr>
      <w:r>
        <w:rPr>
          <w:rFonts w:ascii="Times New Roman"/>
          <w:b w:val="false"/>
          <w:i w:val="false"/>
          <w:color w:val="000000"/>
          <w:sz w:val="28"/>
        </w:rPr>
        <w:t>
      13. Өкілеттіктері:</w:t>
      </w:r>
    </w:p>
    <w:bookmarkEnd w:id="26"/>
    <w:bookmarkStart w:name="z34" w:id="27"/>
    <w:p>
      <w:pPr>
        <w:spacing w:after="0"/>
        <w:ind w:left="0"/>
        <w:jc w:val="both"/>
      </w:pPr>
      <w:r>
        <w:rPr>
          <w:rFonts w:ascii="Times New Roman"/>
          <w:b w:val="false"/>
          <w:i w:val="false"/>
          <w:color w:val="000000"/>
          <w:sz w:val="28"/>
        </w:rPr>
        <w:t>
      1) құқықтары:</w:t>
      </w:r>
    </w:p>
    <w:bookmarkEnd w:id="27"/>
    <w:bookmarkStart w:name="z35" w:id="28"/>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28"/>
    <w:bookmarkStart w:name="z36" w:id="29"/>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29"/>
    <w:bookmarkStart w:name="z37" w:id="30"/>
    <w:p>
      <w:pPr>
        <w:spacing w:after="0"/>
        <w:ind w:left="0"/>
        <w:jc w:val="both"/>
      </w:pPr>
      <w:r>
        <w:rPr>
          <w:rFonts w:ascii="Times New Roman"/>
          <w:b w:val="false"/>
          <w:i w:val="false"/>
          <w:color w:val="000000"/>
          <w:sz w:val="28"/>
        </w:rPr>
        <w:t>
      қолданыстағы заңнамалық актілерде және осы ереженің фукцияларында көзделген өзге де құқықтарды жүзеге асыруға;</w:t>
      </w:r>
    </w:p>
    <w:bookmarkEnd w:id="30"/>
    <w:bookmarkStart w:name="z38" w:id="31"/>
    <w:p>
      <w:pPr>
        <w:spacing w:after="0"/>
        <w:ind w:left="0"/>
        <w:jc w:val="both"/>
      </w:pPr>
      <w:r>
        <w:rPr>
          <w:rFonts w:ascii="Times New Roman"/>
          <w:b w:val="false"/>
          <w:i w:val="false"/>
          <w:color w:val="000000"/>
          <w:sz w:val="28"/>
        </w:rPr>
        <w:t>
      2) міндеттері: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40" w:id="32"/>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2"/>
    <w:bookmarkStart w:name="z41" w:id="33"/>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3"/>
    <w:bookmarkStart w:name="z42" w:id="34"/>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4"/>
    <w:bookmarkStart w:name="z43" w:id="35"/>
    <w:p>
      <w:pPr>
        <w:spacing w:after="0"/>
        <w:ind w:left="0"/>
        <w:jc w:val="both"/>
      </w:pPr>
      <w:r>
        <w:rPr>
          <w:rFonts w:ascii="Times New Roman"/>
          <w:b w:val="false"/>
          <w:i w:val="false"/>
          <w:color w:val="000000"/>
          <w:sz w:val="28"/>
        </w:rPr>
        <w:t>
      14. Функциялары:</w:t>
      </w:r>
    </w:p>
    <w:bookmarkEnd w:id="35"/>
    <w:bookmarkStart w:name="z44" w:id="36"/>
    <w:p>
      <w:pPr>
        <w:spacing w:after="0"/>
        <w:ind w:left="0"/>
        <w:jc w:val="both"/>
      </w:pP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p>
    <w:bookmarkEnd w:id="36"/>
    <w:bookmarkStart w:name="z45" w:id="37"/>
    <w:p>
      <w:pPr>
        <w:spacing w:after="0"/>
        <w:ind w:left="0"/>
        <w:jc w:val="both"/>
      </w:pPr>
      <w:r>
        <w:rPr>
          <w:rFonts w:ascii="Times New Roman"/>
          <w:b w:val="false"/>
          <w:i w:val="false"/>
          <w:color w:val="000000"/>
          <w:sz w:val="28"/>
        </w:rPr>
        <w:t>
      2) жұмыс берушілер ұсынған ұжымдық шарттардың мониторингін жүзеге асырады;</w:t>
      </w:r>
    </w:p>
    <w:bookmarkEnd w:id="37"/>
    <w:bookmarkStart w:name="z46" w:id="38"/>
    <w:p>
      <w:pPr>
        <w:spacing w:after="0"/>
        <w:ind w:left="0"/>
        <w:jc w:val="both"/>
      </w:pPr>
      <w:r>
        <w:rPr>
          <w:rFonts w:ascii="Times New Roman"/>
          <w:b w:val="false"/>
          <w:i w:val="false"/>
          <w:color w:val="000000"/>
          <w:sz w:val="28"/>
        </w:rPr>
        <w:t>
      3) өндірістік жарақаттану себептеріне талдау жүргізеді және оның профилактикасы жөнінде ұсыныстар әзірлейді;</w:t>
      </w:r>
    </w:p>
    <w:bookmarkEnd w:id="38"/>
    <w:bookmarkStart w:name="z47" w:id="39"/>
    <w:p>
      <w:pPr>
        <w:spacing w:after="0"/>
        <w:ind w:left="0"/>
        <w:jc w:val="both"/>
      </w:pPr>
      <w:r>
        <w:rPr>
          <w:rFonts w:ascii="Times New Roman"/>
          <w:b w:val="false"/>
          <w:i w:val="false"/>
          <w:color w:val="000000"/>
          <w:sz w:val="28"/>
        </w:rPr>
        <w:t xml:space="preserve">
      4) еңбек қызметіне байланысты жазатайым оқиғаларды Еңбек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Республикасының өзге де нормативтік-құқықтық актілерінде белгіленген тәртіппен тергеп-тексереді;</w:t>
      </w:r>
    </w:p>
    <w:bookmarkEnd w:id="39"/>
    <w:bookmarkStart w:name="z48" w:id="40"/>
    <w:p>
      <w:pPr>
        <w:spacing w:after="0"/>
        <w:ind w:left="0"/>
        <w:jc w:val="both"/>
      </w:pPr>
      <w:r>
        <w:rPr>
          <w:rFonts w:ascii="Times New Roman"/>
          <w:b w:val="false"/>
          <w:i w:val="false"/>
          <w:color w:val="000000"/>
          <w:sz w:val="28"/>
        </w:rPr>
        <w:t>
      5)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bookmarkEnd w:id="40"/>
    <w:bookmarkStart w:name="z49" w:id="41"/>
    <w:p>
      <w:pPr>
        <w:spacing w:after="0"/>
        <w:ind w:left="0"/>
        <w:jc w:val="both"/>
      </w:pPr>
      <w:r>
        <w:rPr>
          <w:rFonts w:ascii="Times New Roman"/>
          <w:b w:val="false"/>
          <w:i w:val="false"/>
          <w:color w:val="000000"/>
          <w:sz w:val="28"/>
        </w:rPr>
        <w:t>
      6) өндірістік объектілерді еңбек жағдайлары бойынша аттестаттау мониторингін жүзеге асырады;</w:t>
      </w:r>
    </w:p>
    <w:bookmarkEnd w:id="41"/>
    <w:bookmarkStart w:name="z50" w:id="42"/>
    <w:p>
      <w:pPr>
        <w:spacing w:after="0"/>
        <w:ind w:left="0"/>
        <w:jc w:val="both"/>
      </w:pPr>
      <w:r>
        <w:rPr>
          <w:rFonts w:ascii="Times New Roman"/>
          <w:b w:val="false"/>
          <w:i w:val="false"/>
          <w:color w:val="000000"/>
          <w:sz w:val="28"/>
        </w:rPr>
        <w:t>
      7) еңбек жөнiндегi уәкiлеттi мемлекеттiк органға еңбекті қорғау және еңбек қауiпсiздiгі жөніндегі ақпараттық жүйе негізінде кезеңдік есептерді, сондай-ақ еңбек қауiпсiздiгі және еңбектi қорғау жай-күйі мониторингінің нәтижелерін ұсынады;</w:t>
      </w:r>
    </w:p>
    <w:bookmarkEnd w:id="42"/>
    <w:bookmarkStart w:name="z51" w:id="43"/>
    <w:p>
      <w:pPr>
        <w:spacing w:after="0"/>
        <w:ind w:left="0"/>
        <w:jc w:val="both"/>
      </w:pPr>
      <w:r>
        <w:rPr>
          <w:rFonts w:ascii="Times New Roman"/>
          <w:b w:val="false"/>
          <w:i w:val="false"/>
          <w:color w:val="000000"/>
          <w:sz w:val="28"/>
        </w:rPr>
        <w:t>
      8) еңбек жөніндегі уәкілетті мемлекеттік орган белгілеген нысан бойынша ұжымдық еңбек дауларының мониторингін жүргізеді;</w:t>
      </w:r>
    </w:p>
    <w:bookmarkEnd w:id="43"/>
    <w:bookmarkStart w:name="z52" w:id="44"/>
    <w:p>
      <w:pPr>
        <w:spacing w:after="0"/>
        <w:ind w:left="0"/>
        <w:jc w:val="both"/>
      </w:pPr>
      <w:r>
        <w:rPr>
          <w:rFonts w:ascii="Times New Roman"/>
          <w:b w:val="false"/>
          <w:i w:val="false"/>
          <w:color w:val="000000"/>
          <w:sz w:val="28"/>
        </w:rPr>
        <w:t>
      9) еңбек жөнiндегi уәкiлеттi мемлекеттiк органға еңбек қатынастары бойынша қажетті ақпаратты береді;</w:t>
      </w:r>
    </w:p>
    <w:bookmarkEnd w:id="44"/>
    <w:bookmarkStart w:name="z53" w:id="45"/>
    <w:p>
      <w:pPr>
        <w:spacing w:after="0"/>
        <w:ind w:left="0"/>
        <w:jc w:val="both"/>
      </w:pPr>
      <w:r>
        <w:rPr>
          <w:rFonts w:ascii="Times New Roman"/>
          <w:b w:val="false"/>
          <w:i w:val="false"/>
          <w:color w:val="000000"/>
          <w:sz w:val="28"/>
        </w:rPr>
        <w:t>
      10) жұмыс берушінің қызметін декларациялауды жүзеге асырады.</w:t>
      </w:r>
    </w:p>
    <w:bookmarkEnd w:id="45"/>
    <w:bookmarkStart w:name="z54" w:id="46"/>
    <w:p>
      <w:pPr>
        <w:spacing w:after="0"/>
        <w:ind w:left="0"/>
        <w:jc w:val="left"/>
      </w:pPr>
      <w:r>
        <w:rPr>
          <w:rFonts w:ascii="Times New Roman"/>
          <w:b/>
          <w:i w:val="false"/>
          <w:color w:val="000000"/>
        </w:rPr>
        <w:t xml:space="preserve"> 3. Басқарма басшысының мәртебесі, өкілеттіктері</w:t>
      </w:r>
    </w:p>
    <w:bookmarkEnd w:id="46"/>
    <w:bookmarkStart w:name="z55" w:id="47"/>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47"/>
    <w:bookmarkStart w:name="z56" w:id="48"/>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48"/>
    <w:bookmarkStart w:name="z57" w:id="49"/>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лауазымға тағайындалатын және лауазымнан босатылатын орынбасары болады.</w:t>
      </w:r>
    </w:p>
    <w:bookmarkEnd w:id="49"/>
    <w:bookmarkStart w:name="z58" w:id="50"/>
    <w:p>
      <w:pPr>
        <w:spacing w:after="0"/>
        <w:ind w:left="0"/>
        <w:jc w:val="both"/>
      </w:pPr>
      <w:r>
        <w:rPr>
          <w:rFonts w:ascii="Times New Roman"/>
          <w:b w:val="false"/>
          <w:i w:val="false"/>
          <w:color w:val="000000"/>
          <w:sz w:val="28"/>
        </w:rPr>
        <w:t>
      18. Басқарма басшысының өкілеттіктері:</w:t>
      </w:r>
    </w:p>
    <w:bookmarkEnd w:id="50"/>
    <w:bookmarkStart w:name="z59" w:id="51"/>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51"/>
    <w:bookmarkStart w:name="z60" w:id="52"/>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52"/>
    <w:bookmarkStart w:name="z61" w:id="53"/>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53"/>
    <w:bookmarkStart w:name="z62" w:id="54"/>
    <w:p>
      <w:pPr>
        <w:spacing w:after="0"/>
        <w:ind w:left="0"/>
        <w:jc w:val="both"/>
      </w:pPr>
      <w:r>
        <w:rPr>
          <w:rFonts w:ascii="Times New Roman"/>
          <w:b w:val="false"/>
          <w:i w:val="false"/>
          <w:color w:val="000000"/>
          <w:sz w:val="28"/>
        </w:rPr>
        <w:t>
      4) Басқарманың қызметкерлерін қызметке тағайындайды және қызметтен босатады;</w:t>
      </w:r>
    </w:p>
    <w:bookmarkEnd w:id="54"/>
    <w:bookmarkStart w:name="z63" w:id="55"/>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55"/>
    <w:bookmarkStart w:name="z64" w:id="56"/>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56"/>
    <w:bookmarkStart w:name="z65" w:id="57"/>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57"/>
    <w:bookmarkStart w:name="z66" w:id="58"/>
    <w:p>
      <w:pPr>
        <w:spacing w:after="0"/>
        <w:ind w:left="0"/>
        <w:jc w:val="both"/>
      </w:pPr>
      <w:r>
        <w:rPr>
          <w:rFonts w:ascii="Times New Roman"/>
          <w:b w:val="false"/>
          <w:i w:val="false"/>
          <w:color w:val="000000"/>
          <w:sz w:val="28"/>
        </w:rPr>
        <w:t>
      8) өз құзыреті шегінде бұйрықтар және мемлекеттік еңбек инспекторының актілерін шығарады, өзінің құзыреті шегінде шешімдер қабылдайды;</w:t>
      </w:r>
    </w:p>
    <w:bookmarkEnd w:id="58"/>
    <w:bookmarkStart w:name="z67" w:id="59"/>
    <w:p>
      <w:pPr>
        <w:spacing w:after="0"/>
        <w:ind w:left="0"/>
        <w:jc w:val="both"/>
      </w:pPr>
      <w:r>
        <w:rPr>
          <w:rFonts w:ascii="Times New Roman"/>
          <w:b w:val="false"/>
          <w:i w:val="false"/>
          <w:color w:val="000000"/>
          <w:sz w:val="28"/>
        </w:rPr>
        <w:t>
      9) Басқарма басшысы болмаған кезеңде оның өкілеттіктерін қолданыстағы заңнамаға сәйкес оны алмастыратын тұлға жүзеге асырады.</w:t>
      </w:r>
    </w:p>
    <w:bookmarkEnd w:id="59"/>
    <w:bookmarkStart w:name="z68" w:id="60"/>
    <w:p>
      <w:pPr>
        <w:spacing w:after="0"/>
        <w:ind w:left="0"/>
        <w:jc w:val="both"/>
      </w:pPr>
      <w:r>
        <w:rPr>
          <w:rFonts w:ascii="Times New Roman"/>
          <w:b w:val="false"/>
          <w:i w:val="false"/>
          <w:color w:val="000000"/>
          <w:sz w:val="28"/>
        </w:rPr>
        <w:t>
      19. Басшы өз орынбасарының өкілеттіктерін Қазақстан Республикасының қолданыстағы заңнамасына сәйкес айқындайды.</w:t>
      </w:r>
    </w:p>
    <w:bookmarkEnd w:id="60"/>
    <w:bookmarkStart w:name="z69" w:id="61"/>
    <w:p>
      <w:pPr>
        <w:spacing w:after="0"/>
        <w:ind w:left="0"/>
        <w:jc w:val="left"/>
      </w:pPr>
      <w:r>
        <w:rPr>
          <w:rFonts w:ascii="Times New Roman"/>
          <w:b/>
          <w:i w:val="false"/>
          <w:color w:val="000000"/>
        </w:rPr>
        <w:t xml:space="preserve"> 4. Басқарманың мүлкі</w:t>
      </w:r>
    </w:p>
    <w:bookmarkEnd w:id="61"/>
    <w:bookmarkStart w:name="z70" w:id="62"/>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мүлкі болуы мүмкін.</w:t>
      </w:r>
    </w:p>
    <w:bookmarkEnd w:id="62"/>
    <w:bookmarkStart w:name="z71" w:id="6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3"/>
    <w:bookmarkStart w:name="z72" w:id="64"/>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64"/>
    <w:bookmarkStart w:name="z73" w:id="65"/>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5"/>
    <w:bookmarkStart w:name="z74" w:id="66"/>
    <w:p>
      <w:pPr>
        <w:spacing w:after="0"/>
        <w:ind w:left="0"/>
        <w:jc w:val="left"/>
      </w:pPr>
      <w:r>
        <w:rPr>
          <w:rFonts w:ascii="Times New Roman"/>
          <w:b/>
          <w:i w:val="false"/>
          <w:color w:val="000000"/>
        </w:rPr>
        <w:t xml:space="preserve"> 5. Басқарманы қайта ұйымдастыру және тарату</w:t>
      </w:r>
    </w:p>
    <w:bookmarkEnd w:id="66"/>
    <w:bookmarkStart w:name="z75" w:id="6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