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d9d1" w14:textId="966d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3 мамырдағы № 85 "Атырау облысы Дене шынықтыру және спорт басқармасы"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26 мамырдағы № 134 қаулысы. Күші жойылды - Атырау облысы әкімдігінің 2023 жылғы 29 маусымдағы № 115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115</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3 мамырдағы № 85 "Атырау облысы Дене шынықтыру және спорт басқармасы"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Дене шынықтыру және спорт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Дене шынықтыру және спорт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Н.Б.Таушовқа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2017 жылғы 3 мамырдағы </w:t>
            </w:r>
            <w:r>
              <w:br/>
            </w:r>
            <w:r>
              <w:rPr>
                <w:rFonts w:ascii="Times New Roman"/>
                <w:b w:val="false"/>
                <w:i w:val="false"/>
                <w:color w:val="000000"/>
                <w:sz w:val="20"/>
              </w:rPr>
              <w:t>№ 85 қаулысымен бекітілген</w:t>
            </w:r>
          </w:p>
        </w:tc>
      </w:tr>
    </w:tbl>
    <w:bookmarkStart w:name="z14" w:id="7"/>
    <w:p>
      <w:pPr>
        <w:spacing w:after="0"/>
        <w:ind w:left="0"/>
        <w:jc w:val="left"/>
      </w:pPr>
      <w:r>
        <w:rPr>
          <w:rFonts w:ascii="Times New Roman"/>
          <w:b/>
          <w:i w:val="false"/>
          <w:color w:val="000000"/>
        </w:rPr>
        <w:t xml:space="preserve"> "Атырау облысы Дене шынықтыру және спорт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Дене шынықтыру және спорт басқармасы" мемлекеттік мекемесі (бұдан әрі - Басқарма) Атырау облысы бойынша дене шынықтыру мен спорт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Басқарманың орналасқан жері: 060002, Атырау облысы, Атырау қаласы, Абай көшесі, 10 "а".</w:t>
      </w:r>
    </w:p>
    <w:bookmarkEnd w:id="16"/>
    <w:bookmarkStart w:name="z24"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Атырау облысы аумағында дене шынықтыру мен спортты дамыту үшін қажетті жағдайлар жасау;</w:t>
      </w:r>
    </w:p>
    <w:bookmarkEnd w:id="23"/>
    <w:bookmarkStart w:name="z31" w:id="24"/>
    <w:p>
      <w:pPr>
        <w:spacing w:after="0"/>
        <w:ind w:left="0"/>
        <w:jc w:val="both"/>
      </w:pPr>
      <w:r>
        <w:rPr>
          <w:rFonts w:ascii="Times New Roman"/>
          <w:b w:val="false"/>
          <w:i w:val="false"/>
          <w:color w:val="000000"/>
          <w:sz w:val="28"/>
        </w:rPr>
        <w:t>
      Әртүрлі спорт түрлерін дамыту;</w:t>
      </w:r>
    </w:p>
    <w:bookmarkEnd w:id="24"/>
    <w:bookmarkStart w:name="z32" w:id="25"/>
    <w:p>
      <w:pPr>
        <w:spacing w:after="0"/>
        <w:ind w:left="0"/>
        <w:jc w:val="both"/>
      </w:pPr>
      <w:r>
        <w:rPr>
          <w:rFonts w:ascii="Times New Roman"/>
          <w:b w:val="false"/>
          <w:i w:val="false"/>
          <w:color w:val="000000"/>
          <w:sz w:val="28"/>
        </w:rPr>
        <w:t>
      Атырау облысы аумағында дене шынықтыру және спорт саласындағы қызметкерлердің әлеуметтік мәртебесін арттыруды қамтамасыз ету;</w:t>
      </w:r>
    </w:p>
    <w:bookmarkEnd w:id="25"/>
    <w:bookmarkStart w:name="z33" w:id="26"/>
    <w:p>
      <w:pPr>
        <w:spacing w:after="0"/>
        <w:ind w:left="0"/>
        <w:jc w:val="both"/>
      </w:pPr>
      <w:r>
        <w:rPr>
          <w:rFonts w:ascii="Times New Roman"/>
          <w:b w:val="false"/>
          <w:i w:val="false"/>
          <w:color w:val="000000"/>
          <w:sz w:val="28"/>
        </w:rPr>
        <w:t>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6"/>
    <w:bookmarkStart w:name="z34" w:id="27"/>
    <w:p>
      <w:pPr>
        <w:spacing w:after="0"/>
        <w:ind w:left="0"/>
        <w:jc w:val="both"/>
      </w:pPr>
      <w:r>
        <w:rPr>
          <w:rFonts w:ascii="Times New Roman"/>
          <w:b w:val="false"/>
          <w:i w:val="false"/>
          <w:color w:val="000000"/>
          <w:sz w:val="28"/>
        </w:rPr>
        <w:t>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27"/>
    <w:bookmarkStart w:name="z35" w:id="28"/>
    <w:p>
      <w:pPr>
        <w:spacing w:after="0"/>
        <w:ind w:left="0"/>
        <w:jc w:val="both"/>
      </w:pPr>
      <w:r>
        <w:rPr>
          <w:rFonts w:ascii="Times New Roman"/>
          <w:b w:val="false"/>
          <w:i w:val="false"/>
          <w:color w:val="000000"/>
          <w:sz w:val="28"/>
        </w:rPr>
        <w:t>
      отандық және әлемдік спорт жетістіктеріне баулу;</w:t>
      </w:r>
    </w:p>
    <w:bookmarkEnd w:id="28"/>
    <w:bookmarkStart w:name="z36" w:id="29"/>
    <w:p>
      <w:pPr>
        <w:spacing w:after="0"/>
        <w:ind w:left="0"/>
        <w:jc w:val="both"/>
      </w:pPr>
      <w:r>
        <w:rPr>
          <w:rFonts w:ascii="Times New Roman"/>
          <w:b w:val="false"/>
          <w:i w:val="false"/>
          <w:color w:val="000000"/>
          <w:sz w:val="28"/>
        </w:rPr>
        <w:t>
      кәсіби біліктілікті қамтамасыз ету.</w:t>
      </w:r>
    </w:p>
    <w:bookmarkEnd w:id="29"/>
    <w:bookmarkStart w:name="z37" w:id="30"/>
    <w:p>
      <w:pPr>
        <w:spacing w:after="0"/>
        <w:ind w:left="0"/>
        <w:jc w:val="both"/>
      </w:pPr>
      <w:r>
        <w:rPr>
          <w:rFonts w:ascii="Times New Roman"/>
          <w:b w:val="false"/>
          <w:i w:val="false"/>
          <w:color w:val="000000"/>
          <w:sz w:val="28"/>
        </w:rPr>
        <w:t>
      13.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bookmarkEnd w:id="32"/>
    <w:bookmarkStart w:name="z40" w:id="33"/>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ақпаратты, құжаттарды сұрату және алу;</w:t>
      </w:r>
    </w:p>
    <w:bookmarkEnd w:id="33"/>
    <w:bookmarkStart w:name="z41" w:id="34"/>
    <w:p>
      <w:pPr>
        <w:spacing w:after="0"/>
        <w:ind w:left="0"/>
        <w:jc w:val="both"/>
      </w:pPr>
      <w:r>
        <w:rPr>
          <w:rFonts w:ascii="Times New Roman"/>
          <w:b w:val="false"/>
          <w:i w:val="false"/>
          <w:color w:val="000000"/>
          <w:sz w:val="28"/>
        </w:rPr>
        <w:t>
      қолданыстағы заңнамалық актілерде және осы Ереженің функциясында көзделген өзге де құқықтарды жүзеге асыру;</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w:t>
      </w:r>
    </w:p>
    <w:bookmarkEnd w:id="36"/>
    <w:bookmarkStart w:name="z44" w:id="37"/>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bookmarkEnd w:id="37"/>
    <w:bookmarkStart w:name="z45" w:id="38"/>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8"/>
    <w:bookmarkStart w:name="z46" w:id="3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9"/>
    <w:bookmarkStart w:name="z47" w:id="40"/>
    <w:p>
      <w:pPr>
        <w:spacing w:after="0"/>
        <w:ind w:left="0"/>
        <w:jc w:val="both"/>
      </w:pPr>
      <w:r>
        <w:rPr>
          <w:rFonts w:ascii="Times New Roman"/>
          <w:b w:val="false"/>
          <w:i w:val="false"/>
          <w:color w:val="000000"/>
          <w:sz w:val="28"/>
        </w:rPr>
        <w:t>
      14. Функциялары:</w:t>
      </w:r>
    </w:p>
    <w:bookmarkEnd w:id="40"/>
    <w:bookmarkStart w:name="z48" w:id="41"/>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құру туралы ұсыныстар енгізеді;</w:t>
      </w:r>
    </w:p>
    <w:bookmarkEnd w:id="41"/>
    <w:bookmarkStart w:name="z49" w:id="42"/>
    <w:p>
      <w:pPr>
        <w:spacing w:after="0"/>
        <w:ind w:left="0"/>
        <w:jc w:val="both"/>
      </w:pPr>
      <w:r>
        <w:rPr>
          <w:rFonts w:ascii="Times New Roman"/>
          <w:b w:val="false"/>
          <w:i w:val="false"/>
          <w:color w:val="000000"/>
          <w:sz w:val="28"/>
        </w:rPr>
        <w:t>
      2) аккредиттелген республикалық және (немесе) жергілікті спорт федерацияларымен бірлесіп, спорт түрлері бойынша, оның ішінде ұлттық, техникалық және қолданбалы спорт түрлері бойынша, бұқаралық спорт бойынша, сондай-ақ ардагер спортшылар арасында облыстық спорт жарыстарын өткізеді;</w:t>
      </w:r>
    </w:p>
    <w:bookmarkEnd w:id="42"/>
    <w:bookmarkStart w:name="z50" w:id="43"/>
    <w:p>
      <w:pPr>
        <w:spacing w:after="0"/>
        <w:ind w:left="0"/>
        <w:jc w:val="both"/>
      </w:pPr>
      <w:r>
        <w:rPr>
          <w:rFonts w:ascii="Times New Roman"/>
          <w:b w:val="false"/>
          <w:i w:val="false"/>
          <w:color w:val="000000"/>
          <w:sz w:val="28"/>
        </w:rPr>
        <w:t>
      3) спорт түрлері бойынша облыстық құрама командаларды даярлауды және олардың республикалық және халықаралық спорт жарыстарында өнер көрсетулерін қамтамасыз етеді;</w:t>
      </w:r>
    </w:p>
    <w:bookmarkEnd w:id="43"/>
    <w:bookmarkStart w:name="z51" w:id="44"/>
    <w:p>
      <w:pPr>
        <w:spacing w:after="0"/>
        <w:ind w:left="0"/>
        <w:jc w:val="both"/>
      </w:pPr>
      <w:r>
        <w:rPr>
          <w:rFonts w:ascii="Times New Roman"/>
          <w:b w:val="false"/>
          <w:i w:val="false"/>
          <w:color w:val="000000"/>
          <w:sz w:val="28"/>
        </w:rPr>
        <w:t>
      4) облыс аумағында бұқаралық спортты және ұлттық спорт түрлерін дамытуды қамтамасыз етеді;</w:t>
      </w:r>
    </w:p>
    <w:bookmarkEnd w:id="44"/>
    <w:bookmarkStart w:name="z52" w:id="45"/>
    <w:p>
      <w:pPr>
        <w:spacing w:after="0"/>
        <w:ind w:left="0"/>
        <w:jc w:val="both"/>
      </w:pPr>
      <w:r>
        <w:rPr>
          <w:rFonts w:ascii="Times New Roman"/>
          <w:b w:val="false"/>
          <w:i w:val="false"/>
          <w:color w:val="000000"/>
          <w:sz w:val="28"/>
        </w:rPr>
        <w:t>
      5) облыс аумағында дене шынықтыру-спорт ұйымдарының қызметін үйлестіреді;</w:t>
      </w:r>
    </w:p>
    <w:bookmarkEnd w:id="45"/>
    <w:bookmarkStart w:name="z53" w:id="46"/>
    <w:p>
      <w:pPr>
        <w:spacing w:after="0"/>
        <w:ind w:left="0"/>
        <w:jc w:val="both"/>
      </w:pPr>
      <w:r>
        <w:rPr>
          <w:rFonts w:ascii="Times New Roman"/>
          <w:b w:val="false"/>
          <w:i w:val="false"/>
          <w:color w:val="000000"/>
          <w:sz w:val="28"/>
        </w:rPr>
        <w:t>
      6) халыққа арналған спорт секцияларының жұмысын қамтамасыз ету және спорттық іс-шаралар өткізу мақсатында білім беру ұйымдарының спорт ғимараттарын сабақтан тыс және кешкі уақытта пайдалану жөнінде шаралар қабылдайды;</w:t>
      </w:r>
    </w:p>
    <w:bookmarkEnd w:id="46"/>
    <w:bookmarkStart w:name="z54" w:id="47"/>
    <w:p>
      <w:pPr>
        <w:spacing w:after="0"/>
        <w:ind w:left="0"/>
        <w:jc w:val="both"/>
      </w:pPr>
      <w:r>
        <w:rPr>
          <w:rFonts w:ascii="Times New Roman"/>
          <w:b w:val="false"/>
          <w:i w:val="false"/>
          <w:color w:val="000000"/>
          <w:sz w:val="28"/>
        </w:rPr>
        <w:t>
      7) спортшыларға: Қазақстан Республикасының спорт шеберіне кандидат, 1-разрядты спортшы спорттық разрядтарын береді;</w:t>
      </w:r>
    </w:p>
    <w:bookmarkEnd w:id="47"/>
    <w:bookmarkStart w:name="z55" w:id="48"/>
    <w:p>
      <w:pPr>
        <w:spacing w:after="0"/>
        <w:ind w:left="0"/>
        <w:jc w:val="both"/>
      </w:pPr>
      <w:r>
        <w:rPr>
          <w:rFonts w:ascii="Times New Roman"/>
          <w:b w:val="false"/>
          <w:i w:val="false"/>
          <w:color w:val="000000"/>
          <w:sz w:val="28"/>
        </w:rPr>
        <w:t>
      8) мынадай біліктілік санаттарын береді: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w:t>
      </w:r>
    </w:p>
    <w:bookmarkEnd w:id="48"/>
    <w:bookmarkStart w:name="z56" w:id="49"/>
    <w:p>
      <w:pPr>
        <w:spacing w:after="0"/>
        <w:ind w:left="0"/>
        <w:jc w:val="both"/>
      </w:pP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49"/>
    <w:bookmarkStart w:name="z57" w:id="50"/>
    <w:p>
      <w:pPr>
        <w:spacing w:after="0"/>
        <w:ind w:left="0"/>
        <w:jc w:val="both"/>
      </w:pPr>
      <w:r>
        <w:rPr>
          <w:rFonts w:ascii="Times New Roman"/>
          <w:b w:val="false"/>
          <w:i w:val="false"/>
          <w:color w:val="000000"/>
          <w:sz w:val="28"/>
        </w:rPr>
        <w:t>
      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 бойынша және мерзімдерде дене шынықтыру және спорт саласындағы уәкілетті органға береді;</w:t>
      </w:r>
    </w:p>
    <w:bookmarkEnd w:id="50"/>
    <w:bookmarkStart w:name="z58" w:id="51"/>
    <w:p>
      <w:pPr>
        <w:spacing w:after="0"/>
        <w:ind w:left="0"/>
        <w:jc w:val="both"/>
      </w:pPr>
      <w:r>
        <w:rPr>
          <w:rFonts w:ascii="Times New Roman"/>
          <w:b w:val="false"/>
          <w:i w:val="false"/>
          <w:color w:val="000000"/>
          <w:sz w:val="28"/>
        </w:rPr>
        <w:t>
      11) облыс аумағында спорттық іс-шараларды ұйымдастыруды және өткізуді үйлестіреді;</w:t>
      </w:r>
    </w:p>
    <w:bookmarkEnd w:id="51"/>
    <w:bookmarkStart w:name="z59" w:id="52"/>
    <w:p>
      <w:pPr>
        <w:spacing w:after="0"/>
        <w:ind w:left="0"/>
        <w:jc w:val="both"/>
      </w:pPr>
      <w:r>
        <w:rPr>
          <w:rFonts w:ascii="Times New Roman"/>
          <w:b w:val="false"/>
          <w:i w:val="false"/>
          <w:color w:val="000000"/>
          <w:sz w:val="28"/>
        </w:rPr>
        <w:t>
      12) жергілікті спорт федерацияларын аккредиттеу жөнінде жұмыс жүргізеді;</w:t>
      </w:r>
    </w:p>
    <w:bookmarkEnd w:id="52"/>
    <w:bookmarkStart w:name="z60" w:id="53"/>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3"/>
    <w:bookmarkStart w:name="z61" w:id="54"/>
    <w:p>
      <w:pPr>
        <w:spacing w:after="0"/>
        <w:ind w:left="0"/>
        <w:jc w:val="both"/>
      </w:pPr>
      <w:r>
        <w:rPr>
          <w:rFonts w:ascii="Times New Roman"/>
          <w:b w:val="false"/>
          <w:i w:val="false"/>
          <w:color w:val="000000"/>
          <w:sz w:val="28"/>
        </w:rPr>
        <w:t>
      14) спорттағы дарынды балаларға арналған облыстық мектеп-интернаттар үшін спорт түрлері бойынша үлгілік білім беретін оқу бағдарламаларын іске асырады;</w:t>
      </w:r>
    </w:p>
    <w:bookmarkEnd w:id="54"/>
    <w:bookmarkStart w:name="z62" w:id="55"/>
    <w:p>
      <w:pPr>
        <w:spacing w:after="0"/>
        <w:ind w:left="0"/>
        <w:jc w:val="both"/>
      </w:pPr>
      <w:r>
        <w:rPr>
          <w:rFonts w:ascii="Times New Roman"/>
          <w:b w:val="false"/>
          <w:i w:val="false"/>
          <w:color w:val="000000"/>
          <w:sz w:val="28"/>
        </w:rPr>
        <w:t>
      15) спорттағы дарынды балаларға арналған облыстық мектеп-интернаттардың үлгілік оқу жоспарларын келіседі;</w:t>
      </w:r>
    </w:p>
    <w:bookmarkEnd w:id="55"/>
    <w:bookmarkStart w:name="z63" w:id="56"/>
    <w:p>
      <w:pPr>
        <w:spacing w:after="0"/>
        <w:ind w:left="0"/>
        <w:jc w:val="both"/>
      </w:pPr>
      <w:r>
        <w:rPr>
          <w:rFonts w:ascii="Times New Roman"/>
          <w:b w:val="false"/>
          <w:i w:val="false"/>
          <w:color w:val="000000"/>
          <w:sz w:val="28"/>
        </w:rPr>
        <w:t>
      16) Олимпиада, Паралимпиада және Сурдлимпиада ойындарының чемпиондары мен жүлдегерлерін тұрғын үймен қамтамасыз ету жөнінде ұсыныстар енгізеді;</w:t>
      </w:r>
    </w:p>
    <w:bookmarkEnd w:id="56"/>
    <w:bookmarkStart w:name="z64" w:id="57"/>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ұйымдастыру туралы ұсыныс енгізеді;</w:t>
      </w:r>
    </w:p>
    <w:bookmarkEnd w:id="57"/>
    <w:bookmarkStart w:name="z65" w:id="58"/>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тәртіпті және қоғамдық қауіпсіздікті қамтамасыз ету туралы ұсыныс енгізеді;</w:t>
      </w:r>
    </w:p>
    <w:bookmarkEnd w:id="58"/>
    <w:bookmarkStart w:name="z66" w:id="59"/>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bookmarkEnd w:id="59"/>
    <w:bookmarkStart w:name="z67" w:id="60"/>
    <w:p>
      <w:pPr>
        <w:spacing w:after="0"/>
        <w:ind w:left="0"/>
        <w:jc w:val="both"/>
      </w:pPr>
      <w:r>
        <w:rPr>
          <w:rFonts w:ascii="Times New Roman"/>
          <w:b w:val="false"/>
          <w:i w:val="false"/>
          <w:color w:val="000000"/>
          <w:sz w:val="28"/>
        </w:rPr>
        <w:t>
      20) спорт мектептеріне, спорт мектептерінің бөлімшелеріне "мамандандырылған" деген мәртебе береді;</w:t>
      </w:r>
    </w:p>
    <w:bookmarkEnd w:id="60"/>
    <w:bookmarkStart w:name="z68" w:id="61"/>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 ғимараттарын жобалауға арналған техникалық ерекшелікті және техникалық тапсырманы республикалық аккредиттелген спорт федерацияларымен келіседі;</w:t>
      </w:r>
    </w:p>
    <w:bookmarkEnd w:id="61"/>
    <w:bookmarkStart w:name="z69" w:id="62"/>
    <w:p>
      <w:pPr>
        <w:spacing w:after="0"/>
        <w:ind w:left="0"/>
        <w:jc w:val="both"/>
      </w:pPr>
      <w:r>
        <w:rPr>
          <w:rFonts w:ascii="Times New Roman"/>
          <w:b w:val="false"/>
          <w:i w:val="false"/>
          <w:color w:val="000000"/>
          <w:sz w:val="28"/>
        </w:rPr>
        <w:t>
      22)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bookmarkEnd w:id="62"/>
    <w:bookmarkStart w:name="z70" w:id="63"/>
    <w:p>
      <w:pPr>
        <w:spacing w:after="0"/>
        <w:ind w:left="0"/>
        <w:jc w:val="both"/>
      </w:pPr>
      <w:r>
        <w:rPr>
          <w:rFonts w:ascii="Times New Roman"/>
          <w:b w:val="false"/>
          <w:i w:val="false"/>
          <w:color w:val="000000"/>
          <w:sz w:val="28"/>
        </w:rPr>
        <w:t>
      23) спорттың басым түрлерінің өңірлік тізбесін әзірлейді және дене шынықтыру және спорт саласындағы уәкілетті органның келісуімен бекітеді;</w:t>
      </w:r>
    </w:p>
    <w:bookmarkEnd w:id="63"/>
    <w:bookmarkStart w:name="z71" w:id="64"/>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 спорт секцияларын қаржыландыруға мемлекеттік спорттық тапсырысты әзірлейді;</w:t>
      </w:r>
    </w:p>
    <w:bookmarkEnd w:id="64"/>
    <w:bookmarkStart w:name="z72" w:id="65"/>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5"/>
    <w:bookmarkStart w:name="z73" w:id="66"/>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6"/>
    <w:bookmarkStart w:name="z74" w:id="67"/>
    <w:p>
      <w:pPr>
        <w:spacing w:after="0"/>
        <w:ind w:left="0"/>
        <w:jc w:val="both"/>
      </w:pPr>
      <w:r>
        <w:rPr>
          <w:rFonts w:ascii="Times New Roman"/>
          <w:b w:val="false"/>
          <w:i w:val="false"/>
          <w:color w:val="000000"/>
          <w:sz w:val="28"/>
        </w:rPr>
        <w:t>
      27)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67"/>
    <w:bookmarkStart w:name="z75" w:id="68"/>
    <w:p>
      <w:pPr>
        <w:spacing w:after="0"/>
        <w:ind w:left="0"/>
        <w:jc w:val="left"/>
      </w:pPr>
      <w:r>
        <w:rPr>
          <w:rFonts w:ascii="Times New Roman"/>
          <w:b/>
          <w:i w:val="false"/>
          <w:color w:val="000000"/>
        </w:rPr>
        <w:t xml:space="preserve"> 3. Басқарма басшысының мәртебесі, өкілеттіктері</w:t>
      </w:r>
    </w:p>
    <w:bookmarkEnd w:id="68"/>
    <w:bookmarkStart w:name="z76" w:id="69"/>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басшы жүзеге асырады.</w:t>
      </w:r>
    </w:p>
    <w:bookmarkEnd w:id="69"/>
    <w:bookmarkStart w:name="z77" w:id="70"/>
    <w:p>
      <w:pPr>
        <w:spacing w:after="0"/>
        <w:ind w:left="0"/>
        <w:jc w:val="both"/>
      </w:pPr>
      <w:r>
        <w:rPr>
          <w:rFonts w:ascii="Times New Roman"/>
          <w:b w:val="false"/>
          <w:i w:val="false"/>
          <w:color w:val="000000"/>
          <w:sz w:val="28"/>
        </w:rPr>
        <w:t>
      16. Басқарма басшысы Қазақстан Республикасының заңнамасына сәйкес қызметке тағайындалады және қызметтен босатылады.</w:t>
      </w:r>
    </w:p>
    <w:bookmarkEnd w:id="70"/>
    <w:bookmarkStart w:name="z78" w:id="71"/>
    <w:p>
      <w:pPr>
        <w:spacing w:after="0"/>
        <w:ind w:left="0"/>
        <w:jc w:val="both"/>
      </w:pPr>
      <w:r>
        <w:rPr>
          <w:rFonts w:ascii="Times New Roman"/>
          <w:b w:val="false"/>
          <w:i w:val="false"/>
          <w:color w:val="000000"/>
          <w:sz w:val="28"/>
        </w:rPr>
        <w:t>
      17. Басқарма басшысының өкілеттігі:</w:t>
      </w:r>
    </w:p>
    <w:bookmarkEnd w:id="71"/>
    <w:bookmarkStart w:name="z79" w:id="72"/>
    <w:p>
      <w:pPr>
        <w:spacing w:after="0"/>
        <w:ind w:left="0"/>
        <w:jc w:val="both"/>
      </w:pPr>
      <w:r>
        <w:rPr>
          <w:rFonts w:ascii="Times New Roman"/>
          <w:b w:val="false"/>
          <w:i w:val="false"/>
          <w:color w:val="000000"/>
          <w:sz w:val="28"/>
        </w:rPr>
        <w:t>
      1) Басқарманың қызметіне басшылық жасайды және оған жүктелген міндеттердің орындалуын қамтамасыз етеді;</w:t>
      </w:r>
    </w:p>
    <w:bookmarkEnd w:id="72"/>
    <w:bookmarkStart w:name="z80" w:id="73"/>
    <w:p>
      <w:pPr>
        <w:spacing w:after="0"/>
        <w:ind w:left="0"/>
        <w:jc w:val="both"/>
      </w:pPr>
      <w:r>
        <w:rPr>
          <w:rFonts w:ascii="Times New Roman"/>
          <w:b w:val="false"/>
          <w:i w:val="false"/>
          <w:color w:val="000000"/>
          <w:sz w:val="28"/>
        </w:rPr>
        <w:t>
      2) мемлекеттік органдарда, соттарда және басқа да ұйымдарда Басқарма мүддесін білдіреді;</w:t>
      </w:r>
    </w:p>
    <w:bookmarkEnd w:id="73"/>
    <w:bookmarkStart w:name="z81" w:id="74"/>
    <w:p>
      <w:pPr>
        <w:spacing w:after="0"/>
        <w:ind w:left="0"/>
        <w:jc w:val="both"/>
      </w:pPr>
      <w:r>
        <w:rPr>
          <w:rFonts w:ascii="Times New Roman"/>
          <w:b w:val="false"/>
          <w:i w:val="false"/>
          <w:color w:val="000000"/>
          <w:sz w:val="28"/>
        </w:rPr>
        <w:t>
      3) өз орынбасарларының және Басқарма қызметкерлерінің міндеттері мен өкілеттіктерін айқындайды;</w:t>
      </w:r>
    </w:p>
    <w:bookmarkEnd w:id="74"/>
    <w:bookmarkStart w:name="z82" w:id="75"/>
    <w:p>
      <w:pPr>
        <w:spacing w:after="0"/>
        <w:ind w:left="0"/>
        <w:jc w:val="both"/>
      </w:pPr>
      <w:r>
        <w:rPr>
          <w:rFonts w:ascii="Times New Roman"/>
          <w:b w:val="false"/>
          <w:i w:val="false"/>
          <w:color w:val="000000"/>
          <w:sz w:val="28"/>
        </w:rPr>
        <w:t>
      4) Қазақстан Республикасының заңнамасына сәйкес Басқарма қызметкерлерін қызметке тағайындайды және қызметтен босатады;</w:t>
      </w:r>
    </w:p>
    <w:bookmarkEnd w:id="75"/>
    <w:bookmarkStart w:name="z83" w:id="7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76"/>
    <w:bookmarkStart w:name="z84" w:id="7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тәртіптік жаза қолданады;</w:t>
      </w:r>
    </w:p>
    <w:bookmarkEnd w:id="77"/>
    <w:bookmarkStart w:name="z85" w:id="78"/>
    <w:p>
      <w:pPr>
        <w:spacing w:after="0"/>
        <w:ind w:left="0"/>
        <w:jc w:val="both"/>
      </w:pPr>
      <w:r>
        <w:rPr>
          <w:rFonts w:ascii="Times New Roman"/>
          <w:b w:val="false"/>
          <w:i w:val="false"/>
          <w:color w:val="000000"/>
          <w:sz w:val="28"/>
        </w:rPr>
        <w:t>
      7) Басқармада сыбайлас жемқорлыққа қарсы бағытталған қажетті шараларды қабылдайды және сыбайлас жемқорлыққа қарсы шараларды қабылдауға дербес жауапты болады;</w:t>
      </w:r>
    </w:p>
    <w:bookmarkEnd w:id="78"/>
    <w:bookmarkStart w:name="z86" w:id="79"/>
    <w:p>
      <w:pPr>
        <w:spacing w:after="0"/>
        <w:ind w:left="0"/>
        <w:jc w:val="both"/>
      </w:pPr>
      <w:r>
        <w:rPr>
          <w:rFonts w:ascii="Times New Roman"/>
          <w:b w:val="false"/>
          <w:i w:val="false"/>
          <w:color w:val="000000"/>
          <w:sz w:val="28"/>
        </w:rPr>
        <w:t>
      8) өз құзыреті шегінде бұйрықтар шығарады, өз құзыретіне жататын басқа да мәселелер бойынша шешімдер қабылдайды;</w:t>
      </w:r>
    </w:p>
    <w:bookmarkEnd w:id="79"/>
    <w:bookmarkStart w:name="z87" w:id="80"/>
    <w:p>
      <w:pPr>
        <w:spacing w:after="0"/>
        <w:ind w:left="0"/>
        <w:jc w:val="both"/>
      </w:pPr>
      <w:r>
        <w:rPr>
          <w:rFonts w:ascii="Times New Roman"/>
          <w:b w:val="false"/>
          <w:i w:val="false"/>
          <w:color w:val="000000"/>
          <w:sz w:val="28"/>
        </w:rPr>
        <w:t>
      9) заңнамаға сәйкес заңнамамен Басқарма мемлекеттік басқару органы болып табылатын мемлекеттік мекемелер мен кәсіпорындардың басшыларын тағайындайды, сондай-ақ босатады.</w:t>
      </w:r>
    </w:p>
    <w:bookmarkEnd w:id="80"/>
    <w:bookmarkStart w:name="z88" w:id="81"/>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81"/>
    <w:bookmarkStart w:name="z89" w:id="82"/>
    <w:p>
      <w:pPr>
        <w:spacing w:after="0"/>
        <w:ind w:left="0"/>
        <w:jc w:val="left"/>
      </w:pPr>
      <w:r>
        <w:rPr>
          <w:rFonts w:ascii="Times New Roman"/>
          <w:b/>
          <w:i w:val="false"/>
          <w:color w:val="000000"/>
        </w:rPr>
        <w:t xml:space="preserve"> 4. Басқарманың мүлкі</w:t>
      </w:r>
    </w:p>
    <w:bookmarkEnd w:id="82"/>
    <w:bookmarkStart w:name="z90" w:id="83"/>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83"/>
    <w:bookmarkStart w:name="z91" w:id="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2" w:id="85"/>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85"/>
    <w:bookmarkStart w:name="z93" w:id="86"/>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
    <w:bookmarkStart w:name="z94" w:id="87"/>
    <w:p>
      <w:pPr>
        <w:spacing w:after="0"/>
        <w:ind w:left="0"/>
        <w:jc w:val="left"/>
      </w:pPr>
      <w:r>
        <w:rPr>
          <w:rFonts w:ascii="Times New Roman"/>
          <w:b/>
          <w:i w:val="false"/>
          <w:color w:val="000000"/>
        </w:rPr>
        <w:t xml:space="preserve"> 5. Басқарманы қайта ұйымдастыру және тарату</w:t>
      </w:r>
    </w:p>
    <w:bookmarkEnd w:id="87"/>
    <w:bookmarkStart w:name="z95" w:id="88"/>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