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ed67" w14:textId="88de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әкімиятының 2008 жылғы 14 сәуірдегі № 103 "Атырау облысы Жер қатынастары басқармасының мәселелері"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2022 жылғы 26 мамырдағы № 121 қаулысы. Күші жойылды - Атырау облысы әкімдігінің 2023 жылғы 31 қазандағы № 212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31.10.2023 № </w:t>
      </w:r>
      <w:r>
        <w:rPr>
          <w:rFonts w:ascii="Times New Roman"/>
          <w:b w:val="false"/>
          <w:i w:val="false"/>
          <w:color w:val="ff0000"/>
          <w:sz w:val="28"/>
        </w:rPr>
        <w:t>212</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әкімиятының 2008 жылғы 14 сәуірдегі № 103 "Атырау облысы Жер қатынастары басқармасының мәселелері"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Атырау облысы Жер қатынастары басқармасы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"Атырау облысы Жер қатынастары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Қ.Е.Нұрлыбаевқа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әкідігінің </w:t>
            </w:r>
            <w:r>
              <w:br/>
            </w:r>
            <w:r>
              <w:rPr>
                <w:rFonts w:ascii="Times New Roman"/>
                <w:b w:val="false"/>
                <w:i w:val="false"/>
                <w:color w:val="000000"/>
                <w:sz w:val="20"/>
              </w:rPr>
              <w:t xml:space="preserve">2022 жылғы 26 мамырдағы </w:t>
            </w:r>
            <w:r>
              <w:br/>
            </w:r>
            <w:r>
              <w:rPr>
                <w:rFonts w:ascii="Times New Roman"/>
                <w:b w:val="false"/>
                <w:i w:val="false"/>
                <w:color w:val="000000"/>
                <w:sz w:val="20"/>
              </w:rPr>
              <w:t>№ 121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br/>
            </w:r>
            <w:r>
              <w:rPr>
                <w:rFonts w:ascii="Times New Roman"/>
                <w:b w:val="false"/>
                <w:i w:val="false"/>
                <w:color w:val="000000"/>
                <w:sz w:val="20"/>
              </w:rPr>
              <w:t xml:space="preserve">2008 жылғы 14 сәуірдегі </w:t>
            </w:r>
            <w:r>
              <w:br/>
            </w:r>
            <w:r>
              <w:rPr>
                <w:rFonts w:ascii="Times New Roman"/>
                <w:b w:val="false"/>
                <w:i w:val="false"/>
                <w:color w:val="000000"/>
                <w:sz w:val="20"/>
              </w:rPr>
              <w:t>№ 103 қаулысымен бекітілген</w:t>
            </w:r>
          </w:p>
        </w:tc>
      </w:tr>
    </w:tbl>
    <w:bookmarkStart w:name="z13" w:id="6"/>
    <w:p>
      <w:pPr>
        <w:spacing w:after="0"/>
        <w:ind w:left="0"/>
        <w:jc w:val="left"/>
      </w:pPr>
      <w:r>
        <w:rPr>
          <w:rFonts w:ascii="Times New Roman"/>
          <w:b/>
          <w:i w:val="false"/>
          <w:color w:val="000000"/>
        </w:rPr>
        <w:t xml:space="preserve"> Атырау облысы Жер қатынастары басқармасы туралы Ереже</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"Атырау облысы Жер қатынастары басқармасы" мемлекеттік мекемесі (бұдан әрі –Басқарма) Атырау облысы бойынша жер заңнамасының сақталуын іске асыруға, сондай-ақ қалалық, аудандық атқарушы органдардың жер қатынастарының үйлестіруге, оған басшылық жасауды және бақылауды жүзеге асыруға уәкілеттік берген, жергілікті бюджеттен қаржыландыратын атқарушы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тұлғасы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Басқарманың орналасқан жері: 060010, Қазақстан Республикасы Атырау облысы, Атырау қаласы, Әйтеке би көшесі, 77 үй.</w:t>
      </w:r>
    </w:p>
    <w:bookmarkEnd w:id="15"/>
    <w:bookmarkStart w:name="z23" w:id="16"/>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10. Басқарманың қызметін қаржыландыру Қазастан Республикасының заңнамасына сәйкес жергілікті бюджеттен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Басқарманың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Міндеттері:</w:t>
      </w:r>
    </w:p>
    <w:bookmarkEnd w:id="21"/>
    <w:bookmarkStart w:name="z29" w:id="22"/>
    <w:p>
      <w:pPr>
        <w:spacing w:after="0"/>
        <w:ind w:left="0"/>
        <w:jc w:val="both"/>
      </w:pPr>
      <w:r>
        <w:rPr>
          <w:rFonts w:ascii="Times New Roman"/>
          <w:b w:val="false"/>
          <w:i w:val="false"/>
          <w:color w:val="000000"/>
          <w:sz w:val="28"/>
        </w:rPr>
        <w:t>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жердi ұтымды пайдалану мен қорғау;</w:t>
      </w:r>
    </w:p>
    <w:bookmarkEnd w:id="22"/>
    <w:bookmarkStart w:name="z30" w:id="23"/>
    <w:p>
      <w:pPr>
        <w:spacing w:after="0"/>
        <w:ind w:left="0"/>
        <w:jc w:val="both"/>
      </w:pPr>
      <w:r>
        <w:rPr>
          <w:rFonts w:ascii="Times New Roman"/>
          <w:b w:val="false"/>
          <w:i w:val="false"/>
          <w:color w:val="000000"/>
          <w:sz w:val="28"/>
        </w:rPr>
        <w:t>
      жер қатынастарын реттеу саласындағы мемлекеттік саясатты іске асыру;</w:t>
      </w:r>
    </w:p>
    <w:bookmarkEnd w:id="23"/>
    <w:bookmarkStart w:name="z31" w:id="24"/>
    <w:p>
      <w:pPr>
        <w:spacing w:after="0"/>
        <w:ind w:left="0"/>
        <w:jc w:val="both"/>
      </w:pPr>
      <w:r>
        <w:rPr>
          <w:rFonts w:ascii="Times New Roman"/>
          <w:b w:val="false"/>
          <w:i w:val="false"/>
          <w:color w:val="000000"/>
          <w:sz w:val="28"/>
        </w:rPr>
        <w:t>
      аудандық, қалалық (қажетіне қарай кенттік, селолық, ауылдық) атқарушы органдардың жер ресурстарын пайдалану мен қорғау бойынша қызметін үйлестіру, басшылық пен бақылау жасау.</w:t>
      </w:r>
    </w:p>
    <w:bookmarkEnd w:id="24"/>
    <w:bookmarkStart w:name="z32" w:id="25"/>
    <w:p>
      <w:pPr>
        <w:spacing w:after="0"/>
        <w:ind w:left="0"/>
        <w:jc w:val="both"/>
      </w:pPr>
      <w:r>
        <w:rPr>
          <w:rFonts w:ascii="Times New Roman"/>
          <w:b w:val="false"/>
          <w:i w:val="false"/>
          <w:color w:val="000000"/>
          <w:sz w:val="28"/>
        </w:rPr>
        <w:t>
      13. Өкілеттіктері</w:t>
      </w:r>
    </w:p>
    <w:bookmarkEnd w:id="25"/>
    <w:bookmarkStart w:name="z33" w:id="26"/>
    <w:p>
      <w:pPr>
        <w:spacing w:after="0"/>
        <w:ind w:left="0"/>
        <w:jc w:val="both"/>
      </w:pPr>
      <w:r>
        <w:rPr>
          <w:rFonts w:ascii="Times New Roman"/>
          <w:b w:val="false"/>
          <w:i w:val="false"/>
          <w:color w:val="000000"/>
          <w:sz w:val="28"/>
        </w:rPr>
        <w:t>
      1) құқықтары:</w:t>
      </w:r>
    </w:p>
    <w:bookmarkEnd w:id="26"/>
    <w:bookmarkStart w:name="z34" w:id="27"/>
    <w:p>
      <w:pPr>
        <w:spacing w:after="0"/>
        <w:ind w:left="0"/>
        <w:jc w:val="both"/>
      </w:pPr>
      <w:r>
        <w:rPr>
          <w:rFonts w:ascii="Times New Roman"/>
          <w:b w:val="false"/>
          <w:i w:val="false"/>
          <w:color w:val="000000"/>
          <w:sz w:val="28"/>
        </w:rPr>
        <w:t>
      елді мекендердің аумақтарын, селолық (ауылдық) атқарушы органдардың қарауына берілген ауыл шаруашылығы алқаптарын қоса, жер-шаруашылық орналастыру жоспарларын әзірлеуге жәрдемдеседі және олардың орындалуын қамтамасыз етеді;</w:t>
      </w:r>
    </w:p>
    <w:bookmarkEnd w:id="27"/>
    <w:bookmarkStart w:name="z35" w:id="28"/>
    <w:p>
      <w:pPr>
        <w:spacing w:after="0"/>
        <w:ind w:left="0"/>
        <w:jc w:val="both"/>
      </w:pPr>
      <w:r>
        <w:rPr>
          <w:rFonts w:ascii="Times New Roman"/>
          <w:b w:val="false"/>
          <w:i w:val="false"/>
          <w:color w:val="000000"/>
          <w:sz w:val="28"/>
        </w:rPr>
        <w:t>
      облыстых атқарушы органға жерлерді аймақтандыру неғгізінде пайдалануды болжау және жоспарлар жөнінде ұсыныстар, жерлерді тиімді пайдаланудың қысқа мерзімді және ұзақ мерзімді бағдарламарына ұсыныс дайындайды;</w:t>
      </w:r>
    </w:p>
    <w:bookmarkEnd w:id="28"/>
    <w:bookmarkStart w:name="z36" w:id="29"/>
    <w:p>
      <w:pPr>
        <w:spacing w:after="0"/>
        <w:ind w:left="0"/>
        <w:jc w:val="both"/>
      </w:pPr>
      <w:r>
        <w:rPr>
          <w:rFonts w:ascii="Times New Roman"/>
          <w:b w:val="false"/>
          <w:i w:val="false"/>
          <w:color w:val="000000"/>
          <w:sz w:val="28"/>
        </w:rPr>
        <w:t>
      өз құзыреті шегінде жергілікті атқарушы органдарға және шаруашылық жүргізуші субъектілерге міндетті нұсқаулар беру;</w:t>
      </w:r>
    </w:p>
    <w:bookmarkEnd w:id="29"/>
    <w:bookmarkStart w:name="z37" w:id="30"/>
    <w:p>
      <w:pPr>
        <w:spacing w:after="0"/>
        <w:ind w:left="0"/>
        <w:jc w:val="both"/>
      </w:pPr>
      <w:r>
        <w:rPr>
          <w:rFonts w:ascii="Times New Roman"/>
          <w:b w:val="false"/>
          <w:i w:val="false"/>
          <w:color w:val="000000"/>
          <w:sz w:val="28"/>
        </w:rPr>
        <w:t>
      жергілікті атқарушы органдар мен шаруашылық жүргізуші субъектілерден Басқармаға жүктелген функцияларды жүзеге асыру үшін қажетті ақпаратты, анықтамалық материалдарды сұратуға және алуға, сондай-ақ қажет болған жағдайда олар бойынша түсінік беруді талап етуге;</w:t>
      </w:r>
    </w:p>
    <w:bookmarkEnd w:id="30"/>
    <w:bookmarkStart w:name="z38" w:id="31"/>
    <w:p>
      <w:pPr>
        <w:spacing w:after="0"/>
        <w:ind w:left="0"/>
        <w:jc w:val="both"/>
      </w:pPr>
      <w:r>
        <w:rPr>
          <w:rFonts w:ascii="Times New Roman"/>
          <w:b w:val="false"/>
          <w:i w:val="false"/>
          <w:color w:val="000000"/>
          <w:sz w:val="28"/>
        </w:rPr>
        <w:t>
      басқа мекемелерден және жергілікті басқарушы органдарынан қажетті мамандарды, сонымен бірге тәуелсіз сарапшыларды келісім бойынша жұмысқа тарту;</w:t>
      </w:r>
    </w:p>
    <w:bookmarkEnd w:id="31"/>
    <w:bookmarkStart w:name="z39" w:id="32"/>
    <w:p>
      <w:pPr>
        <w:spacing w:after="0"/>
        <w:ind w:left="0"/>
        <w:jc w:val="both"/>
      </w:pPr>
      <w:r>
        <w:rPr>
          <w:rFonts w:ascii="Times New Roman"/>
          <w:b w:val="false"/>
          <w:i w:val="false"/>
          <w:color w:val="000000"/>
          <w:sz w:val="28"/>
        </w:rPr>
        <w:t>
      Басқарманың құзыретіне жататын мәселелер бойынша кеңестер, семинарлар, конференциялар өткізу;</w:t>
      </w:r>
    </w:p>
    <w:bookmarkEnd w:id="32"/>
    <w:bookmarkStart w:name="z40" w:id="33"/>
    <w:p>
      <w:pPr>
        <w:spacing w:after="0"/>
        <w:ind w:left="0"/>
        <w:jc w:val="both"/>
      </w:pPr>
      <w:r>
        <w:rPr>
          <w:rFonts w:ascii="Times New Roman"/>
          <w:b w:val="false"/>
          <w:i w:val="false"/>
          <w:color w:val="000000"/>
          <w:sz w:val="28"/>
        </w:rPr>
        <w:t>
      Қазақстан Республикасының заңнамасында көрсетілген басқа да құқықтарды жүзеге асыру.</w:t>
      </w:r>
    </w:p>
    <w:bookmarkEnd w:id="33"/>
    <w:bookmarkStart w:name="z41" w:id="34"/>
    <w:p>
      <w:pPr>
        <w:spacing w:after="0"/>
        <w:ind w:left="0"/>
        <w:jc w:val="both"/>
      </w:pPr>
      <w:r>
        <w:rPr>
          <w:rFonts w:ascii="Times New Roman"/>
          <w:b w:val="false"/>
          <w:i w:val="false"/>
          <w:color w:val="000000"/>
          <w:sz w:val="28"/>
        </w:rPr>
        <w:t>
      2) міндеттері:</w:t>
      </w:r>
    </w:p>
    <w:bookmarkEnd w:id="34"/>
    <w:bookmarkStart w:name="z42" w:id="3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w:t>
      </w:r>
    </w:p>
    <w:bookmarkEnd w:id="35"/>
    <w:bookmarkStart w:name="z43" w:id="36"/>
    <w:p>
      <w:pPr>
        <w:spacing w:after="0"/>
        <w:ind w:left="0"/>
        <w:jc w:val="both"/>
      </w:pPr>
      <w:r>
        <w:rPr>
          <w:rFonts w:ascii="Times New Roman"/>
          <w:b w:val="false"/>
          <w:i w:val="false"/>
          <w:color w:val="000000"/>
          <w:sz w:val="28"/>
        </w:rPr>
        <w:t>
      2) Басқармаға жүктелген функциялардың жүзеге асырылуын қамтамасыз ет</w:t>
      </w:r>
    </w:p>
    <w:bookmarkEnd w:id="36"/>
    <w:bookmarkStart w:name="z44" w:id="37"/>
    <w:p>
      <w:pPr>
        <w:spacing w:after="0"/>
        <w:ind w:left="0"/>
        <w:jc w:val="both"/>
      </w:pPr>
      <w:r>
        <w:rPr>
          <w:rFonts w:ascii="Times New Roman"/>
          <w:b w:val="false"/>
          <w:i w:val="false"/>
          <w:color w:val="000000"/>
          <w:sz w:val="28"/>
        </w:rPr>
        <w:t>
      3) Басқармаға келіп түскен шағымдар мен өтініштерді қарау;</w:t>
      </w:r>
    </w:p>
    <w:bookmarkEnd w:id="37"/>
    <w:bookmarkStart w:name="z45" w:id="38"/>
    <w:p>
      <w:pPr>
        <w:spacing w:after="0"/>
        <w:ind w:left="0"/>
        <w:jc w:val="both"/>
      </w:pPr>
      <w:r>
        <w:rPr>
          <w:rFonts w:ascii="Times New Roman"/>
          <w:b w:val="false"/>
          <w:i w:val="false"/>
          <w:color w:val="000000"/>
          <w:sz w:val="28"/>
        </w:rPr>
        <w:t>
      4) Қазақстан Республикасының заңнамасымен қарастырылған өзге де міндеттер.</w:t>
      </w:r>
    </w:p>
    <w:bookmarkEnd w:id="38"/>
    <w:bookmarkStart w:name="z46" w:id="39"/>
    <w:p>
      <w:pPr>
        <w:spacing w:after="0"/>
        <w:ind w:left="0"/>
        <w:jc w:val="both"/>
      </w:pPr>
      <w:r>
        <w:rPr>
          <w:rFonts w:ascii="Times New Roman"/>
          <w:b w:val="false"/>
          <w:i w:val="false"/>
          <w:color w:val="000000"/>
          <w:sz w:val="28"/>
        </w:rPr>
        <w:t>
      14. Басқарманың функциялары:</w:t>
      </w:r>
    </w:p>
    <w:bookmarkEnd w:id="39"/>
    <w:bookmarkStart w:name="z47" w:id="40"/>
    <w:p>
      <w:pPr>
        <w:spacing w:after="0"/>
        <w:ind w:left="0"/>
        <w:jc w:val="both"/>
      </w:pPr>
      <w:r>
        <w:rPr>
          <w:rFonts w:ascii="Times New Roman"/>
          <w:b w:val="false"/>
          <w:i w:val="false"/>
          <w:color w:val="000000"/>
          <w:sz w:val="28"/>
        </w:rPr>
        <w:t xml:space="preserve">
      1) Жер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облыстың жергiлiктi атқарушы органының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объектiлерiн, жаңартылатын энергия көздерін пайдалану жөніндегі объектілерді салу (реконструкциялау) үшін, индустриялық-инновациялық қызмет субъектілерінің индустриялық-инновациялық жобалары, инвестициялық басым жобаларды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 кезде және оларды игеру үшін, магистральдық құбыржолдарды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ұсыныстарын және шешiмдерiнiң жобаларын дай</w:t>
      </w:r>
    </w:p>
    <w:bookmarkEnd w:id="40"/>
    <w:bookmarkStart w:name="z48" w:id="41"/>
    <w:p>
      <w:pPr>
        <w:spacing w:after="0"/>
        <w:ind w:left="0"/>
        <w:jc w:val="both"/>
      </w:pPr>
      <w:r>
        <w:rPr>
          <w:rFonts w:ascii="Times New Roman"/>
          <w:b w:val="false"/>
          <w:i w:val="false"/>
          <w:color w:val="000000"/>
          <w:sz w:val="28"/>
        </w:rPr>
        <w:t>
      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w:t>
      </w:r>
    </w:p>
    <w:bookmarkEnd w:id="41"/>
    <w:bookmarkStart w:name="z49" w:id="42"/>
    <w:p>
      <w:pPr>
        <w:spacing w:after="0"/>
        <w:ind w:left="0"/>
        <w:jc w:val="both"/>
      </w:pPr>
      <w:r>
        <w:rPr>
          <w:rFonts w:ascii="Times New Roman"/>
          <w:b w:val="false"/>
          <w:i w:val="false"/>
          <w:color w:val="000000"/>
          <w:sz w:val="28"/>
        </w:rPr>
        <w:t>
      3)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p>
    <w:bookmarkEnd w:id="42"/>
    <w:bookmarkStart w:name="z50" w:id="43"/>
    <w:p>
      <w:pPr>
        <w:spacing w:after="0"/>
        <w:ind w:left="0"/>
        <w:jc w:val="both"/>
      </w:pPr>
      <w:r>
        <w:rPr>
          <w:rFonts w:ascii="Times New Roman"/>
          <w:b w:val="false"/>
          <w:i w:val="false"/>
          <w:color w:val="000000"/>
          <w:sz w:val="28"/>
        </w:rPr>
        <w:t>
      4) жерді резервте қалдыру жөніндегі ұсыныстарды дайындау;</w:t>
      </w:r>
    </w:p>
    <w:bookmarkEnd w:id="43"/>
    <w:bookmarkStart w:name="z51" w:id="44"/>
    <w:p>
      <w:pPr>
        <w:spacing w:after="0"/>
        <w:ind w:left="0"/>
        <w:jc w:val="both"/>
      </w:pPr>
      <w:r>
        <w:rPr>
          <w:rFonts w:ascii="Times New Roman"/>
          <w:b w:val="false"/>
          <w:i w:val="false"/>
          <w:color w:val="000000"/>
          <w:sz w:val="28"/>
        </w:rPr>
        <w:t>
      5) өз құзыреті шегінде мемлекет жеке меншікке сататын нақты жер учаскелерінің кадастрлық (бағалау) құнын бекіту;</w:t>
      </w:r>
    </w:p>
    <w:bookmarkEnd w:id="44"/>
    <w:bookmarkStart w:name="z52" w:id="45"/>
    <w:p>
      <w:pPr>
        <w:spacing w:after="0"/>
        <w:ind w:left="0"/>
        <w:jc w:val="both"/>
      </w:pPr>
      <w:r>
        <w:rPr>
          <w:rFonts w:ascii="Times New Roman"/>
          <w:b w:val="false"/>
          <w:i w:val="false"/>
          <w:color w:val="000000"/>
          <w:sz w:val="28"/>
        </w:rPr>
        <w:t>
      6) өз құзыреті шегінде жер учаскелерінің бөлінетіндігі мен бөлінбейтіндігін айқындау;</w:t>
      </w:r>
    </w:p>
    <w:bookmarkEnd w:id="45"/>
    <w:bookmarkStart w:name="z53" w:id="46"/>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bookmarkEnd w:id="46"/>
    <w:bookmarkStart w:name="z54" w:id="47"/>
    <w:p>
      <w:pPr>
        <w:spacing w:after="0"/>
        <w:ind w:left="0"/>
        <w:jc w:val="both"/>
      </w:pPr>
      <w:r>
        <w:rPr>
          <w:rFonts w:ascii="Times New Roman"/>
          <w:b w:val="false"/>
          <w:i w:val="false"/>
          <w:color w:val="000000"/>
          <w:sz w:val="28"/>
        </w:rPr>
        <w:t>
      8) жерді аймақтарға бөлу жобаларын, облыс жерін ұтымды пайдалану жөніндегі бағдарламарын, жобалары мен схемаларын әзірлеуді ұйымдастыру;</w:t>
      </w:r>
    </w:p>
    <w:bookmarkEnd w:id="47"/>
    <w:bookmarkStart w:name="z55" w:id="48"/>
    <w:p>
      <w:pPr>
        <w:spacing w:after="0"/>
        <w:ind w:left="0"/>
        <w:jc w:val="both"/>
      </w:pPr>
      <w:r>
        <w:rPr>
          <w:rFonts w:ascii="Times New Roman"/>
          <w:b w:val="false"/>
          <w:i w:val="false"/>
          <w:color w:val="000000"/>
          <w:sz w:val="28"/>
        </w:rPr>
        <w:t>
      9) өз құзыреті шегінде жер сауда-саттығын (конкурстар, аукциондар) жүргізуді ұйымдастыру; 10) жерді пайдалану мен қорғау мәселелерін қозғайтын, облыстық, қалалық, аудандық маңызы бар жобалар мен схемаларға сараптама жүргізу;</w:t>
      </w:r>
    </w:p>
    <w:bookmarkEnd w:id="48"/>
    <w:bookmarkStart w:name="z56" w:id="49"/>
    <w:p>
      <w:pPr>
        <w:spacing w:after="0"/>
        <w:ind w:left="0"/>
        <w:jc w:val="both"/>
      </w:pPr>
      <w:r>
        <w:rPr>
          <w:rFonts w:ascii="Times New Roman"/>
          <w:b w:val="false"/>
          <w:i w:val="false"/>
          <w:color w:val="000000"/>
          <w:sz w:val="28"/>
        </w:rPr>
        <w:t>
      11)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49"/>
    <w:bookmarkStart w:name="z57" w:id="50"/>
    <w:p>
      <w:pPr>
        <w:spacing w:after="0"/>
        <w:ind w:left="0"/>
        <w:jc w:val="both"/>
      </w:pPr>
      <w:r>
        <w:rPr>
          <w:rFonts w:ascii="Times New Roman"/>
          <w:b w:val="false"/>
          <w:i w:val="false"/>
          <w:color w:val="000000"/>
          <w:sz w:val="28"/>
        </w:rPr>
        <w:t>
      12) аудандардың, облыстық маңызы бар қалалардың деректері негізінде облыстың жер балансын жасау;</w:t>
      </w:r>
    </w:p>
    <w:bookmarkEnd w:id="50"/>
    <w:bookmarkStart w:name="z58" w:id="51"/>
    <w:p>
      <w:pPr>
        <w:spacing w:after="0"/>
        <w:ind w:left="0"/>
        <w:jc w:val="both"/>
      </w:pPr>
      <w:r>
        <w:rPr>
          <w:rFonts w:ascii="Times New Roman"/>
          <w:b w:val="false"/>
          <w:i w:val="false"/>
          <w:color w:val="000000"/>
          <w:sz w:val="28"/>
        </w:rPr>
        <w:t xml:space="preserve">
      13)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республикалық маңызы бар қаланың, астананың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51"/>
    <w:bookmarkStart w:name="z59" w:id="52"/>
    <w:p>
      <w:pPr>
        <w:spacing w:after="0"/>
        <w:ind w:left="0"/>
        <w:jc w:val="both"/>
      </w:pPr>
      <w:r>
        <w:rPr>
          <w:rFonts w:ascii="Times New Roman"/>
          <w:b w:val="false"/>
          <w:i w:val="false"/>
          <w:color w:val="000000"/>
          <w:sz w:val="28"/>
        </w:rPr>
        <w:t>
      14) ауыл шаруашылығы алқаптарын бір түрден екіншісіне ауыстыру жөнінде ұсыныстар дайындау;</w:t>
      </w:r>
    </w:p>
    <w:bookmarkEnd w:id="52"/>
    <w:bookmarkStart w:name="z60" w:id="53"/>
    <w:p>
      <w:pPr>
        <w:spacing w:after="0"/>
        <w:ind w:left="0"/>
        <w:jc w:val="both"/>
      </w:pPr>
      <w:r>
        <w:rPr>
          <w:rFonts w:ascii="Times New Roman"/>
          <w:b w:val="false"/>
          <w:i w:val="false"/>
          <w:color w:val="000000"/>
          <w:sz w:val="28"/>
        </w:rPr>
        <w:t>
      15) жер-кадастрлық жоспарды бекіту.</w:t>
      </w:r>
    </w:p>
    <w:bookmarkEnd w:id="53"/>
    <w:bookmarkStart w:name="z61" w:id="54"/>
    <w:p>
      <w:pPr>
        <w:spacing w:after="0"/>
        <w:ind w:left="0"/>
        <w:jc w:val="left"/>
      </w:pPr>
      <w:r>
        <w:rPr>
          <w:rFonts w:ascii="Times New Roman"/>
          <w:b/>
          <w:i w:val="false"/>
          <w:color w:val="000000"/>
        </w:rPr>
        <w:t xml:space="preserve"> 3. Басқарма басшысының мәртебесі, өкілеттіктері</w:t>
      </w:r>
    </w:p>
    <w:bookmarkEnd w:id="54"/>
    <w:bookmarkStart w:name="z62" w:id="55"/>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өкілеттерін жүзеге асыруына дербес жауапты болады.</w:t>
      </w:r>
    </w:p>
    <w:bookmarkEnd w:id="55"/>
    <w:bookmarkStart w:name="z63" w:id="56"/>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56"/>
    <w:bookmarkStart w:name="z64" w:id="57"/>
    <w:p>
      <w:pPr>
        <w:spacing w:after="0"/>
        <w:ind w:left="0"/>
        <w:jc w:val="both"/>
      </w:pPr>
      <w:r>
        <w:rPr>
          <w:rFonts w:ascii="Times New Roman"/>
          <w:b w:val="false"/>
          <w:i w:val="false"/>
          <w:color w:val="000000"/>
          <w:sz w:val="28"/>
        </w:rPr>
        <w:t>
      17. Басқарма басшысының өкілеттігі:</w:t>
      </w:r>
    </w:p>
    <w:bookmarkEnd w:id="57"/>
    <w:bookmarkStart w:name="z65" w:id="58"/>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58"/>
    <w:bookmarkStart w:name="z66" w:id="59"/>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59"/>
    <w:bookmarkStart w:name="z67" w:id="60"/>
    <w:p>
      <w:pPr>
        <w:spacing w:after="0"/>
        <w:ind w:left="0"/>
        <w:jc w:val="both"/>
      </w:pPr>
      <w:r>
        <w:rPr>
          <w:rFonts w:ascii="Times New Roman"/>
          <w:b w:val="false"/>
          <w:i w:val="false"/>
          <w:color w:val="000000"/>
          <w:sz w:val="28"/>
        </w:rPr>
        <w:t>
      3) Басқарма қызметкерлерінің міндеттері мен өкілеттіктерін анықтайды;</w:t>
      </w:r>
    </w:p>
    <w:bookmarkEnd w:id="60"/>
    <w:bookmarkStart w:name="z68" w:id="61"/>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61"/>
    <w:bookmarkStart w:name="z69" w:id="62"/>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62"/>
    <w:bookmarkStart w:name="z70" w:id="63"/>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63"/>
    <w:bookmarkStart w:name="z71" w:id="64"/>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64"/>
    <w:bookmarkStart w:name="z72" w:id="65"/>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65"/>
    <w:bookmarkStart w:name="z73" w:id="66"/>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бөлім басшыларын қызметке тағайындайды және қызметтен босатады.</w:t>
      </w:r>
    </w:p>
    <w:bookmarkEnd w:id="66"/>
    <w:bookmarkStart w:name="z74" w:id="6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7"/>
    <w:bookmarkStart w:name="z75" w:id="68"/>
    <w:p>
      <w:pPr>
        <w:spacing w:after="0"/>
        <w:ind w:left="0"/>
        <w:jc w:val="left"/>
      </w:pPr>
      <w:r>
        <w:rPr>
          <w:rFonts w:ascii="Times New Roman"/>
          <w:b/>
          <w:i w:val="false"/>
          <w:color w:val="000000"/>
        </w:rPr>
        <w:t xml:space="preserve"> 4. Басқарманың мүлкі</w:t>
      </w:r>
    </w:p>
    <w:bookmarkEnd w:id="68"/>
    <w:bookmarkStart w:name="z76" w:id="69"/>
    <w:p>
      <w:pPr>
        <w:spacing w:after="0"/>
        <w:ind w:left="0"/>
        <w:jc w:val="both"/>
      </w:pPr>
      <w:r>
        <w:rPr>
          <w:rFonts w:ascii="Times New Roman"/>
          <w:b w:val="false"/>
          <w:i w:val="false"/>
          <w:color w:val="000000"/>
          <w:sz w:val="28"/>
        </w:rPr>
        <w:t>
      18. Басқарма заңнамада көзделген жағдайларда жедел басқару құқығында оқшауланған мүлкі болу мүмкін.</w:t>
      </w:r>
    </w:p>
    <w:bookmarkEnd w:id="69"/>
    <w:bookmarkStart w:name="z77" w:id="7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кірстерді қоса алғанда) және Қазақстан Республикасының заңнамасында тыйым салынбаған өзге де көздер есебінен қалыптастырылады.</w:t>
      </w:r>
    </w:p>
    <w:bookmarkEnd w:id="70"/>
    <w:bookmarkStart w:name="z78" w:id="71"/>
    <w:p>
      <w:pPr>
        <w:spacing w:after="0"/>
        <w:ind w:left="0"/>
        <w:jc w:val="both"/>
      </w:pPr>
      <w:r>
        <w:rPr>
          <w:rFonts w:ascii="Times New Roman"/>
          <w:b w:val="false"/>
          <w:i w:val="false"/>
          <w:color w:val="000000"/>
          <w:sz w:val="28"/>
        </w:rPr>
        <w:t>
      19. Басқармааға бекітілген мүлік коммуналдық меншікке жатады.</w:t>
      </w:r>
    </w:p>
    <w:bookmarkEnd w:id="71"/>
    <w:bookmarkStart w:name="z79" w:id="72"/>
    <w:p>
      <w:pPr>
        <w:spacing w:after="0"/>
        <w:ind w:left="0"/>
        <w:jc w:val="both"/>
      </w:pPr>
      <w:r>
        <w:rPr>
          <w:rFonts w:ascii="Times New Roman"/>
          <w:b w:val="false"/>
          <w:i w:val="false"/>
          <w:color w:val="000000"/>
          <w:sz w:val="28"/>
        </w:rPr>
        <w:t>
      20.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
    <w:bookmarkStart w:name="z80" w:id="73"/>
    <w:p>
      <w:pPr>
        <w:spacing w:after="0"/>
        <w:ind w:left="0"/>
        <w:jc w:val="left"/>
      </w:pPr>
      <w:r>
        <w:rPr>
          <w:rFonts w:ascii="Times New Roman"/>
          <w:b/>
          <w:i w:val="false"/>
          <w:color w:val="000000"/>
        </w:rPr>
        <w:t xml:space="preserve"> 5. Басқарманы қайта ұйымдастыру және тарату</w:t>
      </w:r>
    </w:p>
    <w:bookmarkEnd w:id="73"/>
    <w:bookmarkStart w:name="z81" w:id="74"/>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