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11f7" w14:textId="ac31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2020 жылғы 30 желтоқсандағы № 292 "Кейбір мемлекеттік мекемелерді қайта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2022 жылғы 26 мамырдағы № 117 қаулысы. Күші жойылды - Атырау облысы әкімдігінің 2023 жылғы 18 шілдедегі № 132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18.07.2023 № </w:t>
      </w:r>
      <w:r>
        <w:rPr>
          <w:rFonts w:ascii="Times New Roman"/>
          <w:b w:val="false"/>
          <w:i w:val="false"/>
          <w:color w:val="ff0000"/>
          <w:sz w:val="28"/>
        </w:rPr>
        <w:t>132</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2020 жылғы 30 желтоқсандағы № 292 "Кейбір мемлекеттік мекемелерді қайта ұйымдастыру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облысы Қаржы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"Атырау облысы Қаржы басқармасы"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Н.Б.Таушовқа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 xml:space="preserve">2022 жылғы 26 мамырдағы </w:t>
            </w:r>
            <w:r>
              <w:br/>
            </w:r>
            <w:r>
              <w:rPr>
                <w:rFonts w:ascii="Times New Roman"/>
                <w:b w:val="false"/>
                <w:i w:val="false"/>
                <w:color w:val="000000"/>
                <w:sz w:val="20"/>
              </w:rPr>
              <w:t>№ 117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2020 жылғы 30 желтоқсандағы № 292 қаулысымен бекітілген</w:t>
            </w:r>
          </w:p>
        </w:tc>
      </w:tr>
    </w:tbl>
    <w:bookmarkStart w:name="z14" w:id="7"/>
    <w:p>
      <w:pPr>
        <w:spacing w:after="0"/>
        <w:ind w:left="0"/>
        <w:jc w:val="left"/>
      </w:pPr>
      <w:r>
        <w:rPr>
          <w:rFonts w:ascii="Times New Roman"/>
          <w:b/>
          <w:i w:val="false"/>
          <w:color w:val="000000"/>
        </w:rPr>
        <w:t xml:space="preserve"> "Атырау облысы Қаржы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"Атырау облысы Қаржы басқармасы" мемлекеттік мекемесі (бұдан әрі - Басқарма) бюджетті атқаруды, жергілікті бюджеттің атқарылуы бойынша бухгалтерлік есепке алуды, бюджеттік есепке алу мен бюджеттік есептілікті жүргізуді, коммуналдық мүлікті басқару және мемлекеттік сатып алу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2"/>
    <w:bookmarkStart w:name="z20" w:id="13"/>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6"/>
    <w:bookmarkStart w:name="z24" w:id="17"/>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8"/>
    <w:bookmarkStart w:name="z26" w:id="19"/>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9"/>
    <w:bookmarkStart w:name="z27"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9" w:id="22"/>
    <w:p>
      <w:pPr>
        <w:spacing w:after="0"/>
        <w:ind w:left="0"/>
        <w:jc w:val="both"/>
      </w:pPr>
      <w:r>
        <w:rPr>
          <w:rFonts w:ascii="Times New Roman"/>
          <w:b w:val="false"/>
          <w:i w:val="false"/>
          <w:color w:val="000000"/>
          <w:sz w:val="28"/>
        </w:rPr>
        <w:t>
      12. Мақсаттары:</w:t>
      </w:r>
    </w:p>
    <w:bookmarkEnd w:id="22"/>
    <w:bookmarkStart w:name="z30" w:id="23"/>
    <w:p>
      <w:pPr>
        <w:spacing w:after="0"/>
        <w:ind w:left="0"/>
        <w:jc w:val="both"/>
      </w:pPr>
      <w:r>
        <w:rPr>
          <w:rFonts w:ascii="Times New Roman"/>
          <w:b w:val="false"/>
          <w:i w:val="false"/>
          <w:color w:val="000000"/>
          <w:sz w:val="28"/>
        </w:rPr>
        <w:t>
      жергілікті бюджеттің, облыстық бюджеттің орындалуы бойынша жұмыстарды ұйымдастыру;</w:t>
      </w:r>
    </w:p>
    <w:bookmarkEnd w:id="23"/>
    <w:bookmarkStart w:name="z31" w:id="24"/>
    <w:p>
      <w:pPr>
        <w:spacing w:after="0"/>
        <w:ind w:left="0"/>
        <w:jc w:val="both"/>
      </w:pPr>
      <w:r>
        <w:rPr>
          <w:rFonts w:ascii="Times New Roman"/>
          <w:b w:val="false"/>
          <w:i w:val="false"/>
          <w:color w:val="000000"/>
          <w:sz w:val="28"/>
        </w:rPr>
        <w:t>
      бюджеттік есептілікті жасау;</w:t>
      </w:r>
    </w:p>
    <w:bookmarkEnd w:id="24"/>
    <w:bookmarkStart w:name="z32" w:id="25"/>
    <w:p>
      <w:pPr>
        <w:spacing w:after="0"/>
        <w:ind w:left="0"/>
        <w:jc w:val="both"/>
      </w:pPr>
      <w:r>
        <w:rPr>
          <w:rFonts w:ascii="Times New Roman"/>
          <w:b w:val="false"/>
          <w:i w:val="false"/>
          <w:color w:val="000000"/>
          <w:sz w:val="28"/>
        </w:rPr>
        <w:t>
      коммуналдық мүлікті басқару бойынша жұмыстарды іске асыру;</w:t>
      </w:r>
    </w:p>
    <w:bookmarkEnd w:id="25"/>
    <w:bookmarkStart w:name="z33" w:id="26"/>
    <w:p>
      <w:pPr>
        <w:spacing w:after="0"/>
        <w:ind w:left="0"/>
        <w:jc w:val="both"/>
      </w:pPr>
      <w:r>
        <w:rPr>
          <w:rFonts w:ascii="Times New Roman"/>
          <w:b w:val="false"/>
          <w:i w:val="false"/>
          <w:color w:val="000000"/>
          <w:sz w:val="28"/>
        </w:rPr>
        <w:t>
      мемлекеттік сатып алуларды ұйымдастыру және өткізу;</w:t>
      </w:r>
    </w:p>
    <w:bookmarkEnd w:id="26"/>
    <w:bookmarkStart w:name="z34" w:id="27"/>
    <w:p>
      <w:pPr>
        <w:spacing w:after="0"/>
        <w:ind w:left="0"/>
        <w:jc w:val="both"/>
      </w:pPr>
      <w:r>
        <w:rPr>
          <w:rFonts w:ascii="Times New Roman"/>
          <w:b w:val="false"/>
          <w:i w:val="false"/>
          <w:color w:val="000000"/>
          <w:sz w:val="28"/>
        </w:rPr>
        <w:t>
      13. Өкілеттіктері:</w:t>
      </w:r>
    </w:p>
    <w:bookmarkEnd w:id="27"/>
    <w:bookmarkStart w:name="z35" w:id="28"/>
    <w:p>
      <w:pPr>
        <w:spacing w:after="0"/>
        <w:ind w:left="0"/>
        <w:jc w:val="both"/>
      </w:pPr>
      <w:r>
        <w:rPr>
          <w:rFonts w:ascii="Times New Roman"/>
          <w:b w:val="false"/>
          <w:i w:val="false"/>
          <w:color w:val="000000"/>
          <w:sz w:val="28"/>
        </w:rPr>
        <w:t>
      1) құқықтары:</w:t>
      </w:r>
    </w:p>
    <w:bookmarkEnd w:id="28"/>
    <w:bookmarkStart w:name="z36" w:id="29"/>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29"/>
    <w:bookmarkStart w:name="z37" w:id="30"/>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30"/>
    <w:bookmarkStart w:name="z38" w:id="31"/>
    <w:p>
      <w:pPr>
        <w:spacing w:after="0"/>
        <w:ind w:left="0"/>
        <w:jc w:val="both"/>
      </w:pPr>
      <w:r>
        <w:rPr>
          <w:rFonts w:ascii="Times New Roman"/>
          <w:b w:val="false"/>
          <w:i w:val="false"/>
          <w:color w:val="000000"/>
          <w:sz w:val="28"/>
        </w:rPr>
        <w:t>
      Бюджеттік заңнама, бухгалтерлік есепті жүргізу, коммуналдық мүлікті басқару және мемлекеттік сатып алу салаларындағы қолданыстағы заңнамалық актілерде және осы Ереженің функцияларында көзделген басқа да құқықтарды жүзеге асыруға құқығы бар;</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w:t>
      </w:r>
    </w:p>
    <w:bookmarkEnd w:id="33"/>
    <w:bookmarkStart w:name="z41" w:id="34"/>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4"/>
    <w:bookmarkStart w:name="z42" w:id="35"/>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5"/>
    <w:bookmarkStart w:name="z43" w:id="36"/>
    <w:p>
      <w:pPr>
        <w:spacing w:after="0"/>
        <w:ind w:left="0"/>
        <w:jc w:val="both"/>
      </w:pPr>
      <w:r>
        <w:rPr>
          <w:rFonts w:ascii="Times New Roman"/>
          <w:b w:val="false"/>
          <w:i w:val="false"/>
          <w:color w:val="000000"/>
          <w:sz w:val="28"/>
        </w:rPr>
        <w:t>
      Бюджеттік заңнама, бухгалтерлік есепті жүргізу, коммуналдық мүлікті басқару және мемлекеттік сатып алу салаларындағы Қазақстан Республикасының заңнамасымен қарастырылған өзге де міндеттер.</w:t>
      </w:r>
    </w:p>
    <w:bookmarkEnd w:id="36"/>
    <w:bookmarkStart w:name="z44" w:id="37"/>
    <w:p>
      <w:pPr>
        <w:spacing w:after="0"/>
        <w:ind w:left="0"/>
        <w:jc w:val="both"/>
      </w:pPr>
      <w:r>
        <w:rPr>
          <w:rFonts w:ascii="Times New Roman"/>
          <w:b w:val="false"/>
          <w:i w:val="false"/>
          <w:color w:val="000000"/>
          <w:sz w:val="28"/>
        </w:rPr>
        <w:t>
      14. Функциялары:</w:t>
      </w:r>
    </w:p>
    <w:bookmarkEnd w:id="37"/>
    <w:bookmarkStart w:name="z45" w:id="38"/>
    <w:p>
      <w:pPr>
        <w:spacing w:after="0"/>
        <w:ind w:left="0"/>
        <w:jc w:val="both"/>
      </w:pPr>
      <w:r>
        <w:rPr>
          <w:rFonts w:ascii="Times New Roman"/>
          <w:b w:val="false"/>
          <w:i w:val="false"/>
          <w:color w:val="000000"/>
          <w:sz w:val="28"/>
        </w:rPr>
        <w:t>
      1) бюджеттің атқарылуын ұйымдастыру және бюджетті атқару бойынша бюджеттік бағдарламалар әкімшілерінің қызметін үйлестіру;</w:t>
      </w:r>
    </w:p>
    <w:bookmarkEnd w:id="38"/>
    <w:bookmarkStart w:name="z46" w:id="39"/>
    <w:p>
      <w:pPr>
        <w:spacing w:after="0"/>
        <w:ind w:left="0"/>
        <w:jc w:val="both"/>
      </w:pPr>
      <w:r>
        <w:rPr>
          <w:rFonts w:ascii="Times New Roman"/>
          <w:b w:val="false"/>
          <w:i w:val="false"/>
          <w:color w:val="000000"/>
          <w:sz w:val="28"/>
        </w:rPr>
        <w:t>
      2) міндеттемелер бойынша қаржыландырудың жиынтық жоспарларын, жергілікті бюджет бойынша төлемдер бойынша түсімдер мен қаржыландырудың жиынтық жоспарын жүргізу, бекіту және жүргізу;</w:t>
      </w:r>
    </w:p>
    <w:bookmarkEnd w:id="39"/>
    <w:bookmarkStart w:name="z47" w:id="40"/>
    <w:p>
      <w:pPr>
        <w:spacing w:after="0"/>
        <w:ind w:left="0"/>
        <w:jc w:val="both"/>
      </w:pPr>
      <w:r>
        <w:rPr>
          <w:rFonts w:ascii="Times New Roman"/>
          <w:b w:val="false"/>
          <w:i w:val="false"/>
          <w:color w:val="000000"/>
          <w:sz w:val="28"/>
        </w:rPr>
        <w:t>
      3) Қазақстан Республикасының заңдарына сәйкес бюджетке төленетін төлемдер түсімдерінің мерзімін, бюджетке өткен жылдары түскен төлемдер түсімдерінің динамикасын, мемлекеттік бағалы қағаздардың табыстылық динамикасын талдау нәтижелерін және бағалы қағаздар нарығындағы сұраныс пен ұсыныстар деңгейін, кредиттік шарттардың, қарыз шарттарының, байланысты гранттар туралы келісімдердің талаптарын негізге ала отырып, бюджет түсімдері сыныптамасының топтама кодтарының толық көлемі бойынша бюджетке түсетін түсімдердің жиынтық жоспарын жасау;</w:t>
      </w:r>
    </w:p>
    <w:bookmarkEnd w:id="40"/>
    <w:bookmarkStart w:name="z48" w:id="41"/>
    <w:p>
      <w:pPr>
        <w:spacing w:after="0"/>
        <w:ind w:left="0"/>
        <w:jc w:val="both"/>
      </w:pPr>
      <w:r>
        <w:rPr>
          <w:rFonts w:ascii="Times New Roman"/>
          <w:b w:val="false"/>
          <w:i w:val="false"/>
          <w:color w:val="000000"/>
          <w:sz w:val="28"/>
        </w:rPr>
        <w:t>
      4) Қазақстан Республикасының заңнамасына сәйкес бюджетке түсетін түсімдердің толық және уақытылы есепке алынуын қамтамасыз ету жөніндегі іс-шаралар кешенін жүргізу;</w:t>
      </w:r>
    </w:p>
    <w:bookmarkEnd w:id="41"/>
    <w:bookmarkStart w:name="z49" w:id="42"/>
    <w:p>
      <w:pPr>
        <w:spacing w:after="0"/>
        <w:ind w:left="0"/>
        <w:jc w:val="both"/>
      </w:pPr>
      <w:r>
        <w:rPr>
          <w:rFonts w:ascii="Times New Roman"/>
          <w:b w:val="false"/>
          <w:i w:val="false"/>
          <w:color w:val="000000"/>
          <w:sz w:val="28"/>
        </w:rPr>
        <w:t>
      5) бюджет ақшасын басқару;</w:t>
      </w:r>
    </w:p>
    <w:bookmarkEnd w:id="42"/>
    <w:bookmarkStart w:name="z50" w:id="43"/>
    <w:p>
      <w:pPr>
        <w:spacing w:after="0"/>
        <w:ind w:left="0"/>
        <w:jc w:val="both"/>
      </w:pPr>
      <w:r>
        <w:rPr>
          <w:rFonts w:ascii="Times New Roman"/>
          <w:b w:val="false"/>
          <w:i w:val="false"/>
          <w:color w:val="000000"/>
          <w:sz w:val="28"/>
        </w:rPr>
        <w:t>
      6) түсімдер мен төлемдер бойынша қаржыландырудың жиынтық жоспарында көзделген көлемде төлемдерді қолма-қол ақшамен қамтамасыз ету үшін қажетті шаралар қабылдау;</w:t>
      </w:r>
    </w:p>
    <w:bookmarkEnd w:id="43"/>
    <w:bookmarkStart w:name="z51" w:id="44"/>
    <w:p>
      <w:pPr>
        <w:spacing w:after="0"/>
        <w:ind w:left="0"/>
        <w:jc w:val="both"/>
      </w:pPr>
      <w:r>
        <w:rPr>
          <w:rFonts w:ascii="Times New Roman"/>
          <w:b w:val="false"/>
          <w:i w:val="false"/>
          <w:color w:val="000000"/>
          <w:sz w:val="28"/>
        </w:rPr>
        <w:t>
      7)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p>
    <w:bookmarkEnd w:id="44"/>
    <w:bookmarkStart w:name="z52" w:id="45"/>
    <w:p>
      <w:pPr>
        <w:spacing w:after="0"/>
        <w:ind w:left="0"/>
        <w:jc w:val="both"/>
      </w:pPr>
      <w:r>
        <w:rPr>
          <w:rFonts w:ascii="Times New Roman"/>
          <w:b w:val="false"/>
          <w:i w:val="false"/>
          <w:color w:val="000000"/>
          <w:sz w:val="28"/>
        </w:rPr>
        <w:t>
      8) тиісті бюджеттің қолма-қол ақшаны бақылау шотындағы ақша қозғалысы мониторингін жүргізу;</w:t>
      </w:r>
    </w:p>
    <w:bookmarkEnd w:id="45"/>
    <w:bookmarkStart w:name="z53" w:id="46"/>
    <w:p>
      <w:pPr>
        <w:spacing w:after="0"/>
        <w:ind w:left="0"/>
        <w:jc w:val="both"/>
      </w:pPr>
      <w:r>
        <w:rPr>
          <w:rFonts w:ascii="Times New Roman"/>
          <w:b w:val="false"/>
          <w:i w:val="false"/>
          <w:color w:val="000000"/>
          <w:sz w:val="28"/>
        </w:rPr>
        <w:t>
      9) мемлекеттік және үкіметтік бағдарламаларды іске асыру шеңберінде тұрғын үй құрылысын қаржыландыру үшін iшкi нарықта айналысқа жіберу үшін мемлекеттік бағалы қағаздар шығару;</w:t>
      </w:r>
    </w:p>
    <w:bookmarkEnd w:id="46"/>
    <w:bookmarkStart w:name="z54" w:id="47"/>
    <w:p>
      <w:pPr>
        <w:spacing w:after="0"/>
        <w:ind w:left="0"/>
        <w:jc w:val="both"/>
      </w:pPr>
      <w:r>
        <w:rPr>
          <w:rFonts w:ascii="Times New Roman"/>
          <w:b w:val="false"/>
          <w:i w:val="false"/>
          <w:color w:val="000000"/>
          <w:sz w:val="28"/>
        </w:rPr>
        <w:t>
      10) бюджеттік мониторинг жүргізу;</w:t>
      </w:r>
    </w:p>
    <w:bookmarkEnd w:id="47"/>
    <w:bookmarkStart w:name="z55" w:id="48"/>
    <w:p>
      <w:pPr>
        <w:spacing w:after="0"/>
        <w:ind w:left="0"/>
        <w:jc w:val="both"/>
      </w:pPr>
      <w:r>
        <w:rPr>
          <w:rFonts w:ascii="Times New Roman"/>
          <w:b w:val="false"/>
          <w:i w:val="false"/>
          <w:color w:val="000000"/>
          <w:sz w:val="28"/>
        </w:rPr>
        <w:t>
      11) Қазақстан Республикасының Қаржы министрлігіне тоқсан сайын бюджеттік мониторингтің нәтижелері және жыл қорытындысы бойынша бюджеттің атқарылуы туралы талдамалық есепті, сондай-ақ ай сайын бюджеттік бағдарламалардың әкімшілеріне міндеттемелер бойынша қаржыландыру жоспарларына сәйкес бюджеттік бағдарламалар бойынша қабылданбаған міндеттемелер және төлемдер бойынша қаржыландыру жоспарының уақытылы орындалмағаны туралы ескертпе ақпарат беру;</w:t>
      </w:r>
    </w:p>
    <w:bookmarkEnd w:id="48"/>
    <w:bookmarkStart w:name="z56" w:id="49"/>
    <w:p>
      <w:pPr>
        <w:spacing w:after="0"/>
        <w:ind w:left="0"/>
        <w:jc w:val="both"/>
      </w:pPr>
      <w:r>
        <w:rPr>
          <w:rFonts w:ascii="Times New Roman"/>
          <w:b w:val="false"/>
          <w:i w:val="false"/>
          <w:color w:val="000000"/>
          <w:sz w:val="28"/>
        </w:rPr>
        <w:t>
      12) ай сайын облыстық бюджеттің атқарылуы туралы есепті әкімдікке, облыстың тексеру комиссиясына, мемлекеттік жоспарлау жөніндегі жергілікті уәкілетті органға, ішкі мемлекеттік аудит жөніндегі уәкілетті органға ұсыну;</w:t>
      </w:r>
    </w:p>
    <w:bookmarkEnd w:id="49"/>
    <w:bookmarkStart w:name="z57" w:id="50"/>
    <w:p>
      <w:pPr>
        <w:spacing w:after="0"/>
        <w:ind w:left="0"/>
        <w:jc w:val="both"/>
      </w:pPr>
      <w:r>
        <w:rPr>
          <w:rFonts w:ascii="Times New Roman"/>
          <w:b w:val="false"/>
          <w:i w:val="false"/>
          <w:color w:val="000000"/>
          <w:sz w:val="28"/>
        </w:rPr>
        <w:t>
      13) республикалық бюджеттен бөлінген нысаналы ағымдағы трансферттердің, нысаналы даму трансферттері мен кредиттерді іске асыру мониторингінің нәтижелері туралы есепті ұсыну;</w:t>
      </w:r>
    </w:p>
    <w:bookmarkEnd w:id="50"/>
    <w:bookmarkStart w:name="z58" w:id="51"/>
    <w:p>
      <w:pPr>
        <w:spacing w:after="0"/>
        <w:ind w:left="0"/>
        <w:jc w:val="both"/>
      </w:pPr>
      <w:r>
        <w:rPr>
          <w:rFonts w:ascii="Times New Roman"/>
          <w:b w:val="false"/>
          <w:i w:val="false"/>
          <w:color w:val="000000"/>
          <w:sz w:val="28"/>
        </w:rPr>
        <w:t>
      14) облыс бойынша бюджеттік есептілікті жасау және ұсыну:</w:t>
      </w:r>
    </w:p>
    <w:bookmarkEnd w:id="51"/>
    <w:bookmarkStart w:name="z59" w:id="52"/>
    <w:p>
      <w:pPr>
        <w:spacing w:after="0"/>
        <w:ind w:left="0"/>
        <w:jc w:val="both"/>
      </w:pPr>
      <w:r>
        <w:rPr>
          <w:rFonts w:ascii="Times New Roman"/>
          <w:b w:val="false"/>
          <w:i w:val="false"/>
          <w:color w:val="000000"/>
          <w:sz w:val="28"/>
        </w:rPr>
        <w:t>
      тауарларды (жұмыстарды, көрсетілетін қызметті) өткізуден түскен ақша түсімдері мен шығыстары жоспарларының орындалуы туралы есеп;</w:t>
      </w:r>
    </w:p>
    <w:bookmarkEnd w:id="52"/>
    <w:bookmarkStart w:name="z60" w:id="53"/>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түсуі және оның жұмсалуы туралы есеп;</w:t>
      </w:r>
    </w:p>
    <w:bookmarkEnd w:id="53"/>
    <w:bookmarkStart w:name="z61" w:id="54"/>
    <w:p>
      <w:pPr>
        <w:spacing w:after="0"/>
        <w:ind w:left="0"/>
        <w:jc w:val="both"/>
      </w:pPr>
      <w:r>
        <w:rPr>
          <w:rFonts w:ascii="Times New Roman"/>
          <w:b w:val="false"/>
          <w:i w:val="false"/>
          <w:color w:val="000000"/>
          <w:sz w:val="28"/>
        </w:rPr>
        <w:t>
      облыс бойынша дебиторлық берешек туралы есеп;</w:t>
      </w:r>
    </w:p>
    <w:bookmarkEnd w:id="54"/>
    <w:bookmarkStart w:name="z62" w:id="55"/>
    <w:p>
      <w:pPr>
        <w:spacing w:after="0"/>
        <w:ind w:left="0"/>
        <w:jc w:val="both"/>
      </w:pPr>
      <w:r>
        <w:rPr>
          <w:rFonts w:ascii="Times New Roman"/>
          <w:b w:val="false"/>
          <w:i w:val="false"/>
          <w:color w:val="000000"/>
          <w:sz w:val="28"/>
        </w:rPr>
        <w:t>
      облыс бойынша кредиторлық берешек туралы есеп;</w:t>
      </w:r>
    </w:p>
    <w:bookmarkEnd w:id="55"/>
    <w:bookmarkStart w:name="z63" w:id="56"/>
    <w:p>
      <w:pPr>
        <w:spacing w:after="0"/>
        <w:ind w:left="0"/>
        <w:jc w:val="both"/>
      </w:pPr>
      <w:r>
        <w:rPr>
          <w:rFonts w:ascii="Times New Roman"/>
          <w:b w:val="false"/>
          <w:i w:val="false"/>
          <w:color w:val="000000"/>
          <w:sz w:val="28"/>
        </w:rPr>
        <w:t>
      облыс бойынша жергілікті бюджеттің атқарылуы туралы жылдық есеп;</w:t>
      </w:r>
    </w:p>
    <w:bookmarkEnd w:id="56"/>
    <w:bookmarkStart w:name="z64" w:id="57"/>
    <w:p>
      <w:pPr>
        <w:spacing w:after="0"/>
        <w:ind w:left="0"/>
        <w:jc w:val="both"/>
      </w:pPr>
      <w:r>
        <w:rPr>
          <w:rFonts w:ascii="Times New Roman"/>
          <w:b w:val="false"/>
          <w:i w:val="false"/>
          <w:color w:val="000000"/>
          <w:sz w:val="28"/>
        </w:rPr>
        <w:t>
      15) облыс бойынша жергілікті бюджеттің шоғырландырылған қаржылық есептілігін жасау және ұсыну;</w:t>
      </w:r>
    </w:p>
    <w:bookmarkEnd w:id="57"/>
    <w:bookmarkStart w:name="z65" w:id="58"/>
    <w:p>
      <w:pPr>
        <w:spacing w:after="0"/>
        <w:ind w:left="0"/>
        <w:jc w:val="both"/>
      </w:pPr>
      <w:r>
        <w:rPr>
          <w:rFonts w:ascii="Times New Roman"/>
          <w:b w:val="false"/>
          <w:i w:val="false"/>
          <w:color w:val="000000"/>
          <w:sz w:val="28"/>
        </w:rPr>
        <w:t>
      16) бюджеттік алып қоюлардан аударудың толықтығын бақылауды жүзеге асыру;</w:t>
      </w:r>
    </w:p>
    <w:bookmarkEnd w:id="58"/>
    <w:bookmarkStart w:name="z66" w:id="59"/>
    <w:p>
      <w:pPr>
        <w:spacing w:after="0"/>
        <w:ind w:left="0"/>
        <w:jc w:val="both"/>
      </w:pPr>
      <w:r>
        <w:rPr>
          <w:rFonts w:ascii="Times New Roman"/>
          <w:b w:val="false"/>
          <w:i w:val="false"/>
          <w:color w:val="000000"/>
          <w:sz w:val="28"/>
        </w:rPr>
        <w:t>
      17) бюджеттік алып қоюлар тиісті қаржы жылына арналған республикалық бюджет туралы заңмен бекітілген сомалар шегінде жоғары тұрған бюджеттерге аудару;</w:t>
      </w:r>
    </w:p>
    <w:bookmarkEnd w:id="59"/>
    <w:bookmarkStart w:name="z67" w:id="60"/>
    <w:p>
      <w:pPr>
        <w:spacing w:after="0"/>
        <w:ind w:left="0"/>
        <w:jc w:val="both"/>
      </w:pPr>
      <w:r>
        <w:rPr>
          <w:rFonts w:ascii="Times New Roman"/>
          <w:b w:val="false"/>
          <w:i w:val="false"/>
          <w:color w:val="000000"/>
          <w:sz w:val="28"/>
        </w:rPr>
        <w:t>
      18) тиісті қаржы жылына арналған жергілікті бюджет туралы мәслихаттың шешімімен бекітілген сомалар шегінде бюджеттік субвенцияларды төмен тұрған бюджеттерге аудару;</w:t>
      </w:r>
    </w:p>
    <w:bookmarkEnd w:id="60"/>
    <w:bookmarkStart w:name="z68" w:id="61"/>
    <w:p>
      <w:pPr>
        <w:spacing w:after="0"/>
        <w:ind w:left="0"/>
        <w:jc w:val="both"/>
      </w:pPr>
      <w:r>
        <w:rPr>
          <w:rFonts w:ascii="Times New Roman"/>
          <w:b w:val="false"/>
          <w:i w:val="false"/>
          <w:color w:val="000000"/>
          <w:sz w:val="28"/>
        </w:rPr>
        <w:t>
      19) кредит шартына тіркеу нөмірін беру және тіркеу кітабына жазу арқылы жергілікті бюджет ақшасының есебінен бюджеттік кредиттерді тіркеу;</w:t>
      </w:r>
    </w:p>
    <w:bookmarkEnd w:id="61"/>
    <w:bookmarkStart w:name="z69" w:id="62"/>
    <w:p>
      <w:pPr>
        <w:spacing w:after="0"/>
        <w:ind w:left="0"/>
        <w:jc w:val="both"/>
      </w:pPr>
      <w:r>
        <w:rPr>
          <w:rFonts w:ascii="Times New Roman"/>
          <w:b w:val="false"/>
          <w:i w:val="false"/>
          <w:color w:val="000000"/>
          <w:sz w:val="28"/>
        </w:rPr>
        <w:t>
      20) жергілікті атқарушы органдардың мемлекеттік-жекешелік әріптестік жобалары бойынша мемлекеттік міндеттемелердің мониторингін жүзеге асыру;</w:t>
      </w:r>
    </w:p>
    <w:bookmarkEnd w:id="62"/>
    <w:bookmarkStart w:name="z70" w:id="63"/>
    <w:p>
      <w:pPr>
        <w:spacing w:after="0"/>
        <w:ind w:left="0"/>
        <w:jc w:val="both"/>
      </w:pPr>
      <w:r>
        <w:rPr>
          <w:rFonts w:ascii="Times New Roman"/>
          <w:b w:val="false"/>
          <w:i w:val="false"/>
          <w:color w:val="000000"/>
          <w:sz w:val="28"/>
        </w:rPr>
        <w:t>
      21) жергілікті атқарушы органдардың мемлекеттік-жекешелік әріптестік жобалары бойынша мемлекеттік міндеттемелер шарттарын бюджетті атқару жөніндегі орталық уәкілетті органға тіркеуге ұсыну;</w:t>
      </w:r>
    </w:p>
    <w:bookmarkEnd w:id="63"/>
    <w:bookmarkStart w:name="z71" w:id="64"/>
    <w:p>
      <w:pPr>
        <w:spacing w:after="0"/>
        <w:ind w:left="0"/>
        <w:jc w:val="both"/>
      </w:pPr>
      <w:r>
        <w:rPr>
          <w:rFonts w:ascii="Times New Roman"/>
          <w:b w:val="false"/>
          <w:i w:val="false"/>
          <w:color w:val="000000"/>
          <w:sz w:val="28"/>
        </w:rPr>
        <w:t>
      22) облыстық коммуналдық мүлікті облыстық коммуналдық заңды тұлғаларға бекіту;</w:t>
      </w:r>
    </w:p>
    <w:bookmarkEnd w:id="64"/>
    <w:bookmarkStart w:name="z72" w:id="65"/>
    <w:p>
      <w:pPr>
        <w:spacing w:after="0"/>
        <w:ind w:left="0"/>
        <w:jc w:val="both"/>
      </w:pPr>
      <w:r>
        <w:rPr>
          <w:rFonts w:ascii="Times New Roman"/>
          <w:b w:val="false"/>
          <w:i w:val="false"/>
          <w:color w:val="000000"/>
          <w:sz w:val="28"/>
        </w:rPr>
        <w:t>
      23) облыстық коммуналдық мүліктің пайдаланылуы мен сақталуына бақылауды қамтамасыз ету;</w:t>
      </w:r>
    </w:p>
    <w:bookmarkEnd w:id="65"/>
    <w:bookmarkStart w:name="z73" w:id="66"/>
    <w:p>
      <w:pPr>
        <w:spacing w:after="0"/>
        <w:ind w:left="0"/>
        <w:jc w:val="both"/>
      </w:pPr>
      <w:r>
        <w:rPr>
          <w:rFonts w:ascii="Times New Roman"/>
          <w:b w:val="false"/>
          <w:i w:val="false"/>
          <w:color w:val="000000"/>
          <w:sz w:val="28"/>
        </w:rPr>
        <w:t>
      24) Қазақстан Республикасының заңнамасына сәйкес мемлекеттік заңды тұлғаларға бекітіліп берілген мемлекеттік мүлікті мемлекеттік меншіктің бір түрінен екіншісіне беру жөніндегі қажетті шараларды жүзеге асыру;</w:t>
      </w:r>
    </w:p>
    <w:bookmarkEnd w:id="66"/>
    <w:bookmarkStart w:name="z74" w:id="67"/>
    <w:p>
      <w:pPr>
        <w:spacing w:after="0"/>
        <w:ind w:left="0"/>
        <w:jc w:val="both"/>
      </w:pPr>
      <w:r>
        <w:rPr>
          <w:rFonts w:ascii="Times New Roman"/>
          <w:b w:val="false"/>
          <w:i w:val="false"/>
          <w:color w:val="000000"/>
          <w:sz w:val="28"/>
        </w:rPr>
        <w:t>
      25) Қазақстан Республикасының заңнамасына сәйкес мемлекеттік мүлікті коммуналдық мүлікті жергілікті мемлекеттік басқарудың бір деңгейінен екіншісіне беру бойынша қажетті шараларды жүзеге асыру;</w:t>
      </w:r>
    </w:p>
    <w:bookmarkEnd w:id="67"/>
    <w:bookmarkStart w:name="z75" w:id="68"/>
    <w:p>
      <w:pPr>
        <w:spacing w:after="0"/>
        <w:ind w:left="0"/>
        <w:jc w:val="both"/>
      </w:pPr>
      <w:r>
        <w:rPr>
          <w:rFonts w:ascii="Times New Roman"/>
          <w:b w:val="false"/>
          <w:i w:val="false"/>
          <w:color w:val="000000"/>
          <w:sz w:val="28"/>
        </w:rPr>
        <w:t>
      26) облыстық коммуналдық мүлікті, сондай-ақ мүліктік кешен ретінде кәсіпорындарды жекешелендіру бойынша қажетті шараларды жүзеге асыру;</w:t>
      </w:r>
    </w:p>
    <w:bookmarkEnd w:id="68"/>
    <w:bookmarkStart w:name="z76" w:id="69"/>
    <w:p>
      <w:pPr>
        <w:spacing w:after="0"/>
        <w:ind w:left="0"/>
        <w:jc w:val="both"/>
      </w:pPr>
      <w:r>
        <w:rPr>
          <w:rFonts w:ascii="Times New Roman"/>
          <w:b w:val="false"/>
          <w:i w:val="false"/>
          <w:color w:val="000000"/>
          <w:sz w:val="28"/>
        </w:rPr>
        <w:t>
      27) облыстық коммуналдық мүлікті, сондай-ақ мүліктік кешен ретінде кәсіпорындарды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дайындау мен жасасуды жүзеге асыру және сатып алу-сату шарттары талаптарының сақталуын бақылау;</w:t>
      </w:r>
    </w:p>
    <w:bookmarkEnd w:id="69"/>
    <w:bookmarkStart w:name="z77" w:id="70"/>
    <w:p>
      <w:pPr>
        <w:spacing w:after="0"/>
        <w:ind w:left="0"/>
        <w:jc w:val="both"/>
      </w:pPr>
      <w:r>
        <w:rPr>
          <w:rFonts w:ascii="Times New Roman"/>
          <w:b w:val="false"/>
          <w:i w:val="false"/>
          <w:color w:val="000000"/>
          <w:sz w:val="28"/>
        </w:rPr>
        <w:t>
      28) бақылауды жүзеге асыру үшін сатып алу-сату шартын орындауға байланысты, оның ішінде өз қолданысын тоқтатқан құжаттармен танысуға және сарапшыларды, бағалаушыларды, сондай-ақ консультациялық, аудиторлық және өзге де ұйымдарды жұмысқа тартуға құқылы;</w:t>
      </w:r>
    </w:p>
    <w:bookmarkEnd w:id="70"/>
    <w:bookmarkStart w:name="z78" w:id="71"/>
    <w:p>
      <w:pPr>
        <w:spacing w:after="0"/>
        <w:ind w:left="0"/>
        <w:jc w:val="both"/>
      </w:pPr>
      <w:r>
        <w:rPr>
          <w:rFonts w:ascii="Times New Roman"/>
          <w:b w:val="false"/>
          <w:i w:val="false"/>
          <w:color w:val="000000"/>
          <w:sz w:val="28"/>
        </w:rPr>
        <w:t>
      29) жергілікті атқарушы орган атынан коммуналдық заңды тұлғаларға қатысты коммуналдық меншік құқығы субъектісінің құқығын жүзеге асыру;</w:t>
      </w:r>
    </w:p>
    <w:bookmarkEnd w:id="71"/>
    <w:bookmarkStart w:name="z79" w:id="72"/>
    <w:p>
      <w:pPr>
        <w:spacing w:after="0"/>
        <w:ind w:left="0"/>
        <w:jc w:val="both"/>
      </w:pPr>
      <w:r>
        <w:rPr>
          <w:rFonts w:ascii="Times New Roman"/>
          <w:b w:val="false"/>
          <w:i w:val="false"/>
          <w:color w:val="000000"/>
          <w:sz w:val="28"/>
        </w:rPr>
        <w:t>
      30) Қазақстан Республикасының заңнамасына сәйкес сыйға тарту шарты бойынша мемлекеттің мүлік құқықтарына ие болу және шарт жасасуды жүзеге асыру;</w:t>
      </w:r>
    </w:p>
    <w:bookmarkEnd w:id="72"/>
    <w:bookmarkStart w:name="z80" w:id="73"/>
    <w:p>
      <w:pPr>
        <w:spacing w:after="0"/>
        <w:ind w:left="0"/>
        <w:jc w:val="both"/>
      </w:pPr>
      <w:r>
        <w:rPr>
          <w:rFonts w:ascii="Times New Roman"/>
          <w:b w:val="false"/>
          <w:i w:val="false"/>
          <w:color w:val="000000"/>
          <w:sz w:val="28"/>
        </w:rPr>
        <w:t>
      31) облыстық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алу) жалға, сенімгерлік басқаруға береді;</w:t>
      </w:r>
    </w:p>
    <w:bookmarkEnd w:id="73"/>
    <w:bookmarkStart w:name="z81" w:id="74"/>
    <w:p>
      <w:pPr>
        <w:spacing w:after="0"/>
        <w:ind w:left="0"/>
        <w:jc w:val="both"/>
      </w:pPr>
      <w:r>
        <w:rPr>
          <w:rFonts w:ascii="Times New Roman"/>
          <w:b w:val="false"/>
          <w:i w:val="false"/>
          <w:color w:val="000000"/>
          <w:sz w:val="28"/>
        </w:rPr>
        <w:t>
      32) облыстық коммуналдық мүлікті пайдалану туралы, оның ішінде оны жалға, өтеусіз пайдалануға және сенімгерлік басқаруға беру туралы шешім қабылдауды;</w:t>
      </w:r>
    </w:p>
    <w:bookmarkEnd w:id="74"/>
    <w:bookmarkStart w:name="z82" w:id="75"/>
    <w:p>
      <w:pPr>
        <w:spacing w:after="0"/>
        <w:ind w:left="0"/>
        <w:jc w:val="both"/>
      </w:pPr>
      <w:r>
        <w:rPr>
          <w:rFonts w:ascii="Times New Roman"/>
          <w:b w:val="false"/>
          <w:i w:val="false"/>
          <w:color w:val="000000"/>
          <w:sz w:val="28"/>
        </w:rPr>
        <w:t>
      33) таратылған мемлекеттік заңды тұлғаның кредиторлардың талаптары қанағаттандырылғаннан кейін қалған мүлкін қайта бөледі;</w:t>
      </w:r>
    </w:p>
    <w:bookmarkEnd w:id="75"/>
    <w:bookmarkStart w:name="z83" w:id="76"/>
    <w:p>
      <w:pPr>
        <w:spacing w:after="0"/>
        <w:ind w:left="0"/>
        <w:jc w:val="both"/>
      </w:pPr>
      <w:r>
        <w:rPr>
          <w:rFonts w:ascii="Times New Roman"/>
          <w:b w:val="false"/>
          <w:i w:val="false"/>
          <w:color w:val="000000"/>
          <w:sz w:val="28"/>
        </w:rPr>
        <w:t>
      34) мемлекеттік кәсіпорындардың таза табыстың белгіленген бөлігін бюджетке толық және уақытылы аударуын бақылауды жүзеге асырады;</w:t>
      </w:r>
    </w:p>
    <w:bookmarkEnd w:id="76"/>
    <w:bookmarkStart w:name="z84" w:id="77"/>
    <w:p>
      <w:pPr>
        <w:spacing w:after="0"/>
        <w:ind w:left="0"/>
        <w:jc w:val="both"/>
      </w:pPr>
      <w:r>
        <w:rPr>
          <w:rFonts w:ascii="Times New Roman"/>
          <w:b w:val="false"/>
          <w:i w:val="false"/>
          <w:color w:val="000000"/>
          <w:sz w:val="28"/>
        </w:rPr>
        <w:t>
      35) сенімгерлікпен басқарушының облыстық коммуналдық мүлікті сенімгерлікпен басқару шарты бойынша міндеттемелерінің орындалуын бақылауды жүзеге асырады;</w:t>
      </w:r>
    </w:p>
    <w:bookmarkEnd w:id="77"/>
    <w:bookmarkStart w:name="z85" w:id="78"/>
    <w:p>
      <w:pPr>
        <w:spacing w:after="0"/>
        <w:ind w:left="0"/>
        <w:jc w:val="both"/>
      </w:pPr>
      <w:r>
        <w:rPr>
          <w:rFonts w:ascii="Times New Roman"/>
          <w:b w:val="false"/>
          <w:i w:val="false"/>
          <w:color w:val="000000"/>
          <w:sz w:val="28"/>
        </w:rPr>
        <w:t>
      36) облыс әкімдігі атынан акционерлік қоғамды (жауапкершілігі шектеулі серіктестікті) басқаруға акционер (қатысушы) ретінде облыстың құқығын жүзеге асырады;</w:t>
      </w:r>
    </w:p>
    <w:bookmarkEnd w:id="78"/>
    <w:bookmarkStart w:name="z86" w:id="79"/>
    <w:p>
      <w:pPr>
        <w:spacing w:after="0"/>
        <w:ind w:left="0"/>
        <w:jc w:val="both"/>
      </w:pPr>
      <w:r>
        <w:rPr>
          <w:rFonts w:ascii="Times New Roman"/>
          <w:b w:val="false"/>
          <w:i w:val="false"/>
          <w:color w:val="000000"/>
          <w:sz w:val="28"/>
        </w:rPr>
        <w:t>
      37) облыстық коммуналдық заңды тұлғалардың жарғысын (ережесін), облыс әкімдігінің уәкілеттігі бойынша оған енгізілетін өзгерістер мен толықтыруларды бекітеді;</w:t>
      </w:r>
    </w:p>
    <w:bookmarkEnd w:id="79"/>
    <w:bookmarkStart w:name="z87" w:id="80"/>
    <w:p>
      <w:pPr>
        <w:spacing w:after="0"/>
        <w:ind w:left="0"/>
        <w:jc w:val="both"/>
      </w:pPr>
      <w:r>
        <w:rPr>
          <w:rFonts w:ascii="Times New Roman"/>
          <w:b w:val="false"/>
          <w:i w:val="false"/>
          <w:color w:val="000000"/>
          <w:sz w:val="28"/>
        </w:rPr>
        <w:t>
      38) коммуналдық меншіктегі акционерлік қоғамдардың, жауапкершілігі шектеулі серіктестіктердің дивидендтерінің (кірісінің) мөлшерін, акциялардың мемлекеттік пакеттерін (жарғылық капиталға қатысу үлестерін) белгілейді;</w:t>
      </w:r>
    </w:p>
    <w:bookmarkEnd w:id="80"/>
    <w:bookmarkStart w:name="z88" w:id="81"/>
    <w:p>
      <w:pPr>
        <w:spacing w:after="0"/>
        <w:ind w:left="0"/>
        <w:jc w:val="both"/>
      </w:pPr>
      <w:r>
        <w:rPr>
          <w:rFonts w:ascii="Times New Roman"/>
          <w:b w:val="false"/>
          <w:i w:val="false"/>
          <w:color w:val="000000"/>
          <w:sz w:val="28"/>
        </w:rPr>
        <w:t>
      39) бюджетті атқару сатысында азаматтық бюджетті жасау;</w:t>
      </w:r>
    </w:p>
    <w:bookmarkEnd w:id="81"/>
    <w:bookmarkStart w:name="z89" w:id="82"/>
    <w:p>
      <w:pPr>
        <w:spacing w:after="0"/>
        <w:ind w:left="0"/>
        <w:jc w:val="both"/>
      </w:pPr>
      <w:r>
        <w:rPr>
          <w:rFonts w:ascii="Times New Roman"/>
          <w:b w:val="false"/>
          <w:i w:val="false"/>
          <w:color w:val="000000"/>
          <w:sz w:val="28"/>
        </w:rPr>
        <w:t>
      40) қолданыстағы заңнамаға сәйкес орталықтандырылған мемлекеттік сатып алуларды ұйымдастыру және өткізу рәсімдерін орындауды жүзеге асырады;</w:t>
      </w:r>
    </w:p>
    <w:bookmarkEnd w:id="82"/>
    <w:bookmarkStart w:name="z90" w:id="83"/>
    <w:p>
      <w:pPr>
        <w:spacing w:after="0"/>
        <w:ind w:left="0"/>
        <w:jc w:val="both"/>
      </w:pPr>
      <w:r>
        <w:rPr>
          <w:rFonts w:ascii="Times New Roman"/>
          <w:b w:val="false"/>
          <w:i w:val="false"/>
          <w:color w:val="000000"/>
          <w:sz w:val="28"/>
        </w:rPr>
        <w:t>
      41) мемлекеттік сатып алуды жүзеге асырудың кез келген сатысында мемлекеттік сатып алуға қатысуға байланысты шектеулерді айқындау;</w:t>
      </w:r>
    </w:p>
    <w:bookmarkEnd w:id="83"/>
    <w:bookmarkStart w:name="z91" w:id="84"/>
    <w:p>
      <w:pPr>
        <w:spacing w:after="0"/>
        <w:ind w:left="0"/>
        <w:jc w:val="both"/>
      </w:pPr>
      <w:r>
        <w:rPr>
          <w:rFonts w:ascii="Times New Roman"/>
          <w:b w:val="false"/>
          <w:i w:val="false"/>
          <w:color w:val="000000"/>
          <w:sz w:val="28"/>
        </w:rPr>
        <w:t>
      42) мемлекеттік сатып алуды жүзеге асырудың кез келген сатысында әлеуетті өнім беруші ұсынатын ақпараттың дұрыстығын анықтау;</w:t>
      </w:r>
    </w:p>
    <w:bookmarkEnd w:id="84"/>
    <w:bookmarkStart w:name="z92" w:id="85"/>
    <w:p>
      <w:pPr>
        <w:spacing w:after="0"/>
        <w:ind w:left="0"/>
        <w:jc w:val="both"/>
      </w:pPr>
      <w:r>
        <w:rPr>
          <w:rFonts w:ascii="Times New Roman"/>
          <w:b w:val="false"/>
          <w:i w:val="false"/>
          <w:color w:val="000000"/>
          <w:sz w:val="28"/>
        </w:rPr>
        <w:t>
      43) конкурс (ашық конкурс, екі кезеңдік рәсімдер пайдаланылатын конкурс, алдын ала біліктілікті іріктеу арқылы өткізілетін конкурс, негіздемелік келісімдер пайдаланылатын конкурс, рейтингтік-балдық жүйе пайдаланылатын конкурс,), аукцион тәсілдерімен мемлекеттік сатып алуды жүзеге асырады;</w:t>
      </w:r>
    </w:p>
    <w:bookmarkEnd w:id="85"/>
    <w:bookmarkStart w:name="z93" w:id="86"/>
    <w:p>
      <w:pPr>
        <w:spacing w:after="0"/>
        <w:ind w:left="0"/>
        <w:jc w:val="both"/>
      </w:pPr>
      <w:r>
        <w:rPr>
          <w:rFonts w:ascii="Times New Roman"/>
          <w:b w:val="false"/>
          <w:i w:val="false"/>
          <w:color w:val="000000"/>
          <w:sz w:val="28"/>
        </w:rPr>
        <w:t>
      44) Бюджеттік заңнама, бухгалтерлік есепті жүргізу, коммуналдық мүлікті басқару және мемлекеттік сатып алу салаларындағы Қазақстан Республикасының заңнамасымен жүктелетін өзге де өкілеттіктерді жүзеге асыру.</w:t>
      </w:r>
    </w:p>
    <w:bookmarkEnd w:id="86"/>
    <w:bookmarkStart w:name="z94" w:id="87"/>
    <w:p>
      <w:pPr>
        <w:spacing w:after="0"/>
        <w:ind w:left="0"/>
        <w:jc w:val="left"/>
      </w:pPr>
      <w:r>
        <w:rPr>
          <w:rFonts w:ascii="Times New Roman"/>
          <w:b/>
          <w:i w:val="false"/>
          <w:color w:val="000000"/>
        </w:rPr>
        <w:t xml:space="preserve"> 3. Басқарма басшысының мәртебесі, өкілеттіктері</w:t>
      </w:r>
    </w:p>
    <w:bookmarkEnd w:id="87"/>
    <w:bookmarkStart w:name="z95" w:id="88"/>
    <w:p>
      <w:pPr>
        <w:spacing w:after="0"/>
        <w:ind w:left="0"/>
        <w:jc w:val="both"/>
      </w:pPr>
      <w:r>
        <w:rPr>
          <w:rFonts w:ascii="Times New Roman"/>
          <w:b w:val="false"/>
          <w:i w:val="false"/>
          <w:color w:val="000000"/>
          <w:sz w:val="28"/>
        </w:rPr>
        <w:t>
      15.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8"/>
    <w:bookmarkStart w:name="z96" w:id="89"/>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bookmarkEnd w:id="89"/>
    <w:bookmarkStart w:name="z97" w:id="90"/>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90"/>
    <w:bookmarkStart w:name="z98" w:id="91"/>
    <w:p>
      <w:pPr>
        <w:spacing w:after="0"/>
        <w:ind w:left="0"/>
        <w:jc w:val="both"/>
      </w:pPr>
      <w:r>
        <w:rPr>
          <w:rFonts w:ascii="Times New Roman"/>
          <w:b w:val="false"/>
          <w:i w:val="false"/>
          <w:color w:val="000000"/>
          <w:sz w:val="28"/>
        </w:rPr>
        <w:t>
      18. Басқарманың бірінші басшысының өкілеттіктері:</w:t>
      </w:r>
    </w:p>
    <w:bookmarkEnd w:id="91"/>
    <w:bookmarkStart w:name="z99" w:id="92"/>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92"/>
    <w:bookmarkStart w:name="z100" w:id="93"/>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93"/>
    <w:bookmarkStart w:name="z101" w:id="94"/>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94"/>
    <w:bookmarkStart w:name="z102" w:id="95"/>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95"/>
    <w:bookmarkStart w:name="z103" w:id="96"/>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96"/>
    <w:bookmarkStart w:name="z104" w:id="97"/>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97"/>
    <w:bookmarkStart w:name="z105" w:id="98"/>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98"/>
    <w:bookmarkStart w:name="z106" w:id="99"/>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99"/>
    <w:bookmarkStart w:name="z107" w:id="100"/>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100"/>
    <w:bookmarkStart w:name="z108" w:id="10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01"/>
    <w:bookmarkStart w:name="z109" w:id="102"/>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102"/>
    <w:bookmarkStart w:name="z110" w:id="103"/>
    <w:p>
      <w:pPr>
        <w:spacing w:after="0"/>
        <w:ind w:left="0"/>
        <w:jc w:val="left"/>
      </w:pPr>
      <w:r>
        <w:rPr>
          <w:rFonts w:ascii="Times New Roman"/>
          <w:b/>
          <w:i w:val="false"/>
          <w:color w:val="000000"/>
        </w:rPr>
        <w:t xml:space="preserve"> 4. Басқарманың мүлкі</w:t>
      </w:r>
    </w:p>
    <w:bookmarkEnd w:id="103"/>
    <w:bookmarkStart w:name="z111" w:id="104"/>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04"/>
    <w:bookmarkStart w:name="z112" w:id="10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5"/>
    <w:bookmarkStart w:name="z113" w:id="106"/>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06"/>
    <w:bookmarkStart w:name="z114" w:id="10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7"/>
    <w:bookmarkStart w:name="z115" w:id="108"/>
    <w:p>
      <w:pPr>
        <w:spacing w:after="0"/>
        <w:ind w:left="0"/>
        <w:jc w:val="left"/>
      </w:pPr>
      <w:r>
        <w:rPr>
          <w:rFonts w:ascii="Times New Roman"/>
          <w:b/>
          <w:i w:val="false"/>
          <w:color w:val="000000"/>
        </w:rPr>
        <w:t xml:space="preserve"> 5. Басқарманы қайта ұйымдастыру және тарату</w:t>
      </w:r>
    </w:p>
    <w:bookmarkEnd w:id="108"/>
    <w:bookmarkStart w:name="z116" w:id="10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