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0409" w14:textId="2550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2022 жылғы 7 қыркүйектегі № 230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Тимирязев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мекемесінің туралы Ережесі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мекемесіне:</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ресми жарияланғаннан кейін осы қаулыны Солтүстік Қазақстан облысы Тимирязев ауданы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"07" қыркүйек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Тимирязев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мекемесінің ЕРЕЖЕСІ</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1. "Солтүстік Қазақстан облысы Тимирязев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 (әрі қарай - Бөлім) Тимирязев ауданының аумағында сәулет, құрылыс, тұрғын үй коммуналдық шаруашылығы, жолаушылар көлігі және автомобиль жолдарын реттеу саласындағы басшылықты жүзеге асыратын Қазақстан Республикасының мемлекеттік органы болып табылады.</w:t>
      </w:r>
    </w:p>
    <w:bookmarkEnd w:id="9"/>
    <w:bookmarkStart w:name="z20" w:id="10"/>
    <w:p>
      <w:pPr>
        <w:spacing w:after="0"/>
        <w:ind w:left="0"/>
        <w:jc w:val="both"/>
      </w:pPr>
      <w:r>
        <w:rPr>
          <w:rFonts w:ascii="Times New Roman"/>
          <w:b w:val="false"/>
          <w:i w:val="false"/>
          <w:color w:val="000000"/>
          <w:sz w:val="28"/>
        </w:rPr>
        <w:t>
      2. Бөлімнің ведомстволары жоқ.</w:t>
      </w:r>
    </w:p>
    <w:bookmarkEnd w:id="10"/>
    <w:bookmarkStart w:name="z21" w:id="11"/>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Еңбек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"Жергілікті атқарушы органдар туралы" Заңына, Қазақстан Республикасының "Қазақстан Республикасындағы мемлекеттік басқару және өзін-өзі басқару туралы" Заңына сәйкес, сәулет, құрылыс саласындағы нормативтік құқықтық, тұрғын үй-коммуналдық шаруашылығы, жолаушылар көлігі және автомобиль жолдары бөлімінің бастығы, сондай-ақ осы Ережеге сәйкес жүзеге асырылады.</w:t>
      </w:r>
    </w:p>
    <w:bookmarkEnd w:id="11"/>
    <w:bookmarkStart w:name="z22" w:id="12"/>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мемлекеттік және орыс тілдерінде өз атауы бар мөрі мен мөртаңбалары, белгіленген үлгідегі бланкілері,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xml:space="preserve">
      5. Бөлім азаматтық-құқықтық қатынастарға өз атынан түседі. </w:t>
      </w:r>
    </w:p>
    <w:bookmarkEnd w:id="13"/>
    <w:bookmarkStart w:name="z24" w:id="14"/>
    <w:p>
      <w:pPr>
        <w:spacing w:after="0"/>
        <w:ind w:left="0"/>
        <w:jc w:val="both"/>
      </w:pPr>
      <w:r>
        <w:rPr>
          <w:rFonts w:ascii="Times New Roman"/>
          <w:b w:val="false"/>
          <w:i w:val="false"/>
          <w:color w:val="000000"/>
          <w:sz w:val="28"/>
        </w:rPr>
        <w:t>
      6. Бөлімнің,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сәулет, құрылыс, тұрғын үй-коммуналдық шаруашылық, жолаушылар көлігі және автомобиль жолдары саласындағы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8.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"Солтүстік Қазақстан облысы Тимирязев ауданының сәулет, құрылыс, тұрғын үй-коммуналдық шаруашылық, жолаушылар көлігі және автомобиль жолдары бөлімі" коммуналдық мемлекеттік мекемесінің құрылымы мен штат санының лимиті "Қазақстан Республикасының мемлекеттік қызметі туралы" Қазақстан Республикасының Заңына, сондай-ақ осы Ережеге сәйкес жүзеге асырылады.</w:t>
      </w:r>
    </w:p>
    <w:bookmarkEnd w:id="16"/>
    <w:bookmarkStart w:name="z27" w:id="17"/>
    <w:p>
      <w:pPr>
        <w:spacing w:after="0"/>
        <w:ind w:left="0"/>
        <w:jc w:val="both"/>
      </w:pPr>
      <w:r>
        <w:rPr>
          <w:rFonts w:ascii="Times New Roman"/>
          <w:b w:val="false"/>
          <w:i w:val="false"/>
          <w:color w:val="000000"/>
          <w:sz w:val="28"/>
        </w:rPr>
        <w:t>
      9. Заңды тұлғаның орналасқан жері: индексі 151100, Қазақстан Республикасы, Солтүстік Қазақстан облысы, Тимирязев ауданы, Тимирязев ауылы, Ш.Уәлиханов көшесі, 1.</w:t>
      </w:r>
    </w:p>
    <w:bookmarkEnd w:id="17"/>
    <w:bookmarkStart w:name="z28" w:id="18"/>
    <w:p>
      <w:pPr>
        <w:spacing w:after="0"/>
        <w:ind w:left="0"/>
        <w:jc w:val="both"/>
      </w:pPr>
      <w:r>
        <w:rPr>
          <w:rFonts w:ascii="Times New Roman"/>
          <w:b w:val="false"/>
          <w:i w:val="false"/>
          <w:color w:val="000000"/>
          <w:sz w:val="28"/>
        </w:rPr>
        <w:t>
      10. Осы Ереже Бөлімнің құрылтай құжаты болып табылады.</w:t>
      </w:r>
    </w:p>
    <w:bookmarkEnd w:id="18"/>
    <w:bookmarkStart w:name="z29" w:id="19"/>
    <w:p>
      <w:pPr>
        <w:spacing w:after="0"/>
        <w:ind w:left="0"/>
        <w:jc w:val="both"/>
      </w:pPr>
      <w:r>
        <w:rPr>
          <w:rFonts w:ascii="Times New Roman"/>
          <w:b w:val="false"/>
          <w:i w:val="false"/>
          <w:color w:val="000000"/>
          <w:sz w:val="28"/>
        </w:rPr>
        <w:t>
      11. Бөлімнің қызметін қаржыландыру республикалық және жергілікті бюджеттерден, Бюджет кодексіне сәйкес Қазақстан Республикасы Ұлттық Банкінің бюджетінен (шығыстар сметасынан) жүзеге асырылады.</w:t>
      </w:r>
    </w:p>
    <w:bookmarkEnd w:id="19"/>
    <w:bookmarkStart w:name="z30" w:id="20"/>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Егер бөлімге мемлекеттік басқару саласындағы заңнамалық актілермен кірістер әкелетін қызметті жүзеге асыру құқығы берілсе, онда егер Қазақстан Республикасының бюджет саласындағы заңнамасында өзгеше белгіленбесе, алынған кірістер мемлекеттік бюджетке жіберіледі.</w:t>
      </w:r>
    </w:p>
    <w:bookmarkEnd w:id="21"/>
    <w:bookmarkStart w:name="z32"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3" w:id="23"/>
    <w:p>
      <w:pPr>
        <w:spacing w:after="0"/>
        <w:ind w:left="0"/>
        <w:jc w:val="both"/>
      </w:pPr>
      <w:r>
        <w:rPr>
          <w:rFonts w:ascii="Times New Roman"/>
          <w:b w:val="false"/>
          <w:i w:val="false"/>
          <w:color w:val="000000"/>
          <w:sz w:val="28"/>
        </w:rPr>
        <w:t>
      13. Міндеттері:</w:t>
      </w:r>
    </w:p>
    <w:bookmarkEnd w:id="23"/>
    <w:bookmarkStart w:name="z34" w:id="24"/>
    <w:p>
      <w:pPr>
        <w:spacing w:after="0"/>
        <w:ind w:left="0"/>
        <w:jc w:val="both"/>
      </w:pPr>
      <w:r>
        <w:rPr>
          <w:rFonts w:ascii="Times New Roman"/>
          <w:b w:val="false"/>
          <w:i w:val="false"/>
          <w:color w:val="000000"/>
          <w:sz w:val="28"/>
        </w:rPr>
        <w:t>
      1) Солтүстік Қазақстан облысы Тимирязев ауданының аумағында сәулет, құрылыс, тұрғын үй-коммуналдық шаруашылық, жолаушылар көлігі және автомобиль жолдары саласында мемлекеттік саясатты жүргізу;</w:t>
      </w:r>
    </w:p>
    <w:bookmarkEnd w:id="24"/>
    <w:bookmarkStart w:name="z35" w:id="25"/>
    <w:p>
      <w:pPr>
        <w:spacing w:after="0"/>
        <w:ind w:left="0"/>
        <w:jc w:val="both"/>
      </w:pPr>
      <w:r>
        <w:rPr>
          <w:rFonts w:ascii="Times New Roman"/>
          <w:b w:val="false"/>
          <w:i w:val="false"/>
          <w:color w:val="000000"/>
          <w:sz w:val="28"/>
        </w:rPr>
        <w:t>
      2) экология және қоршаған ортаны қорғау талаптарына сәйкес құрылыс салуды, көліктік және әлеуметтік инфрақұрылымды кешенді қалыптастыру және елді мекендерді абаттандыру міндеттерін шешуге бағытталған өкілеттіктерді жүзеге асыру;</w:t>
      </w:r>
    </w:p>
    <w:bookmarkEnd w:id="25"/>
    <w:bookmarkStart w:name="z36" w:id="26"/>
    <w:p>
      <w:pPr>
        <w:spacing w:after="0"/>
        <w:ind w:left="0"/>
        <w:jc w:val="both"/>
      </w:pPr>
      <w:r>
        <w:rPr>
          <w:rFonts w:ascii="Times New Roman"/>
          <w:b w:val="false"/>
          <w:i w:val="false"/>
          <w:color w:val="000000"/>
          <w:sz w:val="28"/>
        </w:rPr>
        <w:t>
      3) жеке және заңды тұлғаларға сәулет, құрылыс, тұрғын үй-коммуналдық шаруашылық, жолаушылар көлігі және автомобиль жолдары саласында мемлекеттік қызметтер көрсету;</w:t>
      </w:r>
    </w:p>
    <w:bookmarkEnd w:id="26"/>
    <w:bookmarkStart w:name="z37" w:id="27"/>
    <w:p>
      <w:pPr>
        <w:spacing w:after="0"/>
        <w:ind w:left="0"/>
        <w:jc w:val="both"/>
      </w:pPr>
      <w:r>
        <w:rPr>
          <w:rFonts w:ascii="Times New Roman"/>
          <w:b w:val="false"/>
          <w:i w:val="false"/>
          <w:color w:val="000000"/>
          <w:sz w:val="28"/>
        </w:rPr>
        <w:t>
      4) тұрғын үй қорын басқару саласындағы мемлекеттік бақылау болып табылады;</w:t>
      </w:r>
    </w:p>
    <w:bookmarkEnd w:id="27"/>
    <w:bookmarkStart w:name="z38" w:id="28"/>
    <w:p>
      <w:pPr>
        <w:spacing w:after="0"/>
        <w:ind w:left="0"/>
        <w:jc w:val="both"/>
      </w:pPr>
      <w:r>
        <w:rPr>
          <w:rFonts w:ascii="Times New Roman"/>
          <w:b w:val="false"/>
          <w:i w:val="false"/>
          <w:color w:val="000000"/>
          <w:sz w:val="28"/>
        </w:rPr>
        <w:t>
      5) елді мекендердің шекаралары шегінде қауіпті техникалық құрылғыларды пайдалану талаптарының сақталуын өнеркәсіптік қауіпсіздік саласындағы мемлекеттік қадағалауды жүзеге асырады.</w:t>
      </w:r>
    </w:p>
    <w:bookmarkEnd w:id="28"/>
    <w:bookmarkStart w:name="z39" w:id="29"/>
    <w:p>
      <w:pPr>
        <w:spacing w:after="0"/>
        <w:ind w:left="0"/>
        <w:jc w:val="both"/>
      </w:pPr>
      <w:r>
        <w:rPr>
          <w:rFonts w:ascii="Times New Roman"/>
          <w:b w:val="false"/>
          <w:i w:val="false"/>
          <w:color w:val="000000"/>
          <w:sz w:val="28"/>
        </w:rPr>
        <w:t>
      14. Өкілеттіктер:</w:t>
      </w:r>
    </w:p>
    <w:bookmarkEnd w:id="29"/>
    <w:bookmarkStart w:name="z40" w:id="30"/>
    <w:p>
      <w:pPr>
        <w:spacing w:after="0"/>
        <w:ind w:left="0"/>
        <w:jc w:val="both"/>
      </w:pPr>
      <w:r>
        <w:rPr>
          <w:rFonts w:ascii="Times New Roman"/>
          <w:b w:val="false"/>
          <w:i w:val="false"/>
          <w:color w:val="000000"/>
          <w:sz w:val="28"/>
        </w:rPr>
        <w:t>
      1) құқықтар:</w:t>
      </w:r>
    </w:p>
    <w:bookmarkEnd w:id="30"/>
    <w:bookmarkStart w:name="z41" w:id="31"/>
    <w:p>
      <w:pPr>
        <w:spacing w:after="0"/>
        <w:ind w:left="0"/>
        <w:jc w:val="both"/>
      </w:pPr>
      <w:r>
        <w:rPr>
          <w:rFonts w:ascii="Times New Roman"/>
          <w:b w:val="false"/>
          <w:i w:val="false"/>
          <w:color w:val="000000"/>
          <w:sz w:val="28"/>
        </w:rPr>
        <w:t>
      бөлім қызметі бойынша ақпаратты, құжаттарды, материалдарды сұрату және алу;</w:t>
      </w:r>
    </w:p>
    <w:bookmarkEnd w:id="31"/>
    <w:bookmarkStart w:name="z42" w:id="32"/>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2"/>
    <w:bookmarkStart w:name="z43" w:id="33"/>
    <w:p>
      <w:pPr>
        <w:spacing w:after="0"/>
        <w:ind w:left="0"/>
        <w:jc w:val="both"/>
      </w:pPr>
      <w:r>
        <w:rPr>
          <w:rFonts w:ascii="Times New Roman"/>
          <w:b w:val="false"/>
          <w:i w:val="false"/>
          <w:color w:val="000000"/>
          <w:sz w:val="28"/>
        </w:rPr>
        <w:t>
      2) міндеттері:</w:t>
      </w:r>
    </w:p>
    <w:bookmarkEnd w:id="33"/>
    <w:bookmarkStart w:name="z44" w:id="34"/>
    <w:p>
      <w:pPr>
        <w:spacing w:after="0"/>
        <w:ind w:left="0"/>
        <w:jc w:val="both"/>
      </w:pPr>
      <w:r>
        <w:rPr>
          <w:rFonts w:ascii="Times New Roman"/>
          <w:b w:val="false"/>
          <w:i w:val="false"/>
          <w:color w:val="000000"/>
          <w:sz w:val="28"/>
        </w:rPr>
        <w:t>
      жеке және заңды тұлғаларға сәулет, құрылыс, тұрғын үй-коммуналдық шаруашылық, жолаушылар көлігі және автомобиль жолдары саласында мемлекеттік қызметтер көрсету;</w:t>
      </w:r>
    </w:p>
    <w:bookmarkEnd w:id="34"/>
    <w:bookmarkStart w:name="z45" w:id="35"/>
    <w:p>
      <w:pPr>
        <w:spacing w:after="0"/>
        <w:ind w:left="0"/>
        <w:jc w:val="both"/>
      </w:pPr>
      <w:r>
        <w:rPr>
          <w:rFonts w:ascii="Times New Roman"/>
          <w:b w:val="false"/>
          <w:i w:val="false"/>
          <w:color w:val="000000"/>
          <w:sz w:val="28"/>
        </w:rPr>
        <w:t>
      мемлекеттік қызметтер туралы заңнамаға сәйкес халыққа мемлекеттік қызметтер көрсету, актілер мен тапсырмаларды орындау;</w:t>
      </w:r>
    </w:p>
    <w:bookmarkEnd w:id="35"/>
    <w:bookmarkStart w:name="z46" w:id="36"/>
    <w:p>
      <w:pPr>
        <w:spacing w:after="0"/>
        <w:ind w:left="0"/>
        <w:jc w:val="both"/>
      </w:pPr>
      <w:r>
        <w:rPr>
          <w:rFonts w:ascii="Times New Roman"/>
          <w:b w:val="false"/>
          <w:i w:val="false"/>
          <w:color w:val="000000"/>
          <w:sz w:val="28"/>
        </w:rPr>
        <w:t>
      бөлімнің құзырына жататын мәселелер бойынша мемлекеттік және мемлекеттік емес ұйымдармен қызметтік хат алмасуды жүргізу;</w:t>
      </w:r>
    </w:p>
    <w:bookmarkEnd w:id="36"/>
    <w:bookmarkStart w:name="z47" w:id="37"/>
    <w:p>
      <w:pPr>
        <w:spacing w:after="0"/>
        <w:ind w:left="0"/>
        <w:jc w:val="both"/>
      </w:pPr>
      <w:r>
        <w:rPr>
          <w:rFonts w:ascii="Times New Roman"/>
          <w:b w:val="false"/>
          <w:i w:val="false"/>
          <w:color w:val="000000"/>
          <w:sz w:val="28"/>
        </w:rPr>
        <w:t>
      Солтүстік Қазақстан облысы Тимирязев ауданының аумағында сәулет, құрылыс, тұрғын үй-коммуналдық шаруашылық, жолаушылар көлігі және автомобиль жолдары саласында мемлекеттік саясатты жүргізу;</w:t>
      </w:r>
    </w:p>
    <w:bookmarkEnd w:id="37"/>
    <w:bookmarkStart w:name="z48" w:id="38"/>
    <w:p>
      <w:pPr>
        <w:spacing w:after="0"/>
        <w:ind w:left="0"/>
        <w:jc w:val="both"/>
      </w:pPr>
      <w:r>
        <w:rPr>
          <w:rFonts w:ascii="Times New Roman"/>
          <w:b w:val="false"/>
          <w:i w:val="false"/>
          <w:color w:val="000000"/>
          <w:sz w:val="28"/>
        </w:rPr>
        <w:t>
      экология және қоршаған ортаны қорғау талаптарына сәйкес құрылыс салуды, көліктік және әлеуметтік инфрақұрылымды кешенді қалыптастыру және елді мекендерді абаттандыру міндеттерін шешуге бағытталған өкілеттіктерді жүзеге асыру;</w:t>
      </w:r>
    </w:p>
    <w:bookmarkEnd w:id="38"/>
    <w:bookmarkStart w:name="z49" w:id="39"/>
    <w:p>
      <w:pPr>
        <w:spacing w:after="0"/>
        <w:ind w:left="0"/>
        <w:jc w:val="both"/>
      </w:pPr>
      <w:r>
        <w:rPr>
          <w:rFonts w:ascii="Times New Roman"/>
          <w:b w:val="false"/>
          <w:i w:val="false"/>
          <w:color w:val="000000"/>
          <w:sz w:val="28"/>
        </w:rPr>
        <w:t>
      аудандық коммуналдық тұрғын үй қорын басқару;</w:t>
      </w:r>
    </w:p>
    <w:bookmarkEnd w:id="39"/>
    <w:bookmarkStart w:name="z50" w:id="40"/>
    <w:p>
      <w:pPr>
        <w:spacing w:after="0"/>
        <w:ind w:left="0"/>
        <w:jc w:val="both"/>
      </w:pPr>
      <w:r>
        <w:rPr>
          <w:rFonts w:ascii="Times New Roman"/>
          <w:b w:val="false"/>
          <w:i w:val="false"/>
          <w:color w:val="000000"/>
          <w:sz w:val="28"/>
        </w:rPr>
        <w:t>
      аудан әкімдігіне сәулет, құрылыс, тұрғын үй-коммуналдық шаруашылық, жолаушылар көлігі және автомобиль жолдары саласындағы стратегияның мақсаттары, басымдықтары бойынша ұсыныстарды қарауға енгізу;</w:t>
      </w:r>
    </w:p>
    <w:bookmarkEnd w:id="40"/>
    <w:bookmarkStart w:name="z51" w:id="41"/>
    <w:p>
      <w:pPr>
        <w:spacing w:after="0"/>
        <w:ind w:left="0"/>
        <w:jc w:val="both"/>
      </w:pPr>
      <w:r>
        <w:rPr>
          <w:rFonts w:ascii="Times New Roman"/>
          <w:b w:val="false"/>
          <w:i w:val="false"/>
          <w:color w:val="000000"/>
          <w:sz w:val="28"/>
        </w:rPr>
        <w:t>
      құзыретіне кіретін мәселелер бойынша аудан әкімдігінің, аудандық мәслихаттың, аудандық консультативтік-кеңесші органдардың отырыстарына қатысу;</w:t>
      </w:r>
    </w:p>
    <w:bookmarkEnd w:id="41"/>
    <w:bookmarkStart w:name="z52" w:id="42"/>
    <w:p>
      <w:pPr>
        <w:spacing w:after="0"/>
        <w:ind w:left="0"/>
        <w:jc w:val="both"/>
      </w:pPr>
      <w:r>
        <w:rPr>
          <w:rFonts w:ascii="Times New Roman"/>
          <w:b w:val="false"/>
          <w:i w:val="false"/>
          <w:color w:val="000000"/>
          <w:sz w:val="28"/>
        </w:rPr>
        <w:t>
      Тимирязев ауданы аумағындағы құрылыс және қайта жаңарту объектілеріне белгіленген тәртіппен бару;</w:t>
      </w:r>
    </w:p>
    <w:bookmarkEnd w:id="42"/>
    <w:bookmarkStart w:name="z53" w:id="43"/>
    <w:p>
      <w:pPr>
        <w:spacing w:after="0"/>
        <w:ind w:left="0"/>
        <w:jc w:val="both"/>
      </w:pPr>
      <w:r>
        <w:rPr>
          <w:rFonts w:ascii="Times New Roman"/>
          <w:b w:val="false"/>
          <w:i w:val="false"/>
          <w:color w:val="000000"/>
          <w:sz w:val="28"/>
        </w:rPr>
        <w:t>
      өз құзыреті шегінде жаңа тұрғын үй саясатын іске асыру, құрылыс салу және абаттандыру мәселелері бойынша шешімдер қабылдау;</w:t>
      </w:r>
    </w:p>
    <w:bookmarkEnd w:id="43"/>
    <w:bookmarkStart w:name="z54" w:id="44"/>
    <w:p>
      <w:pPr>
        <w:spacing w:after="0"/>
        <w:ind w:left="0"/>
        <w:jc w:val="both"/>
      </w:pPr>
      <w:r>
        <w:rPr>
          <w:rFonts w:ascii="Times New Roman"/>
          <w:b w:val="false"/>
          <w:i w:val="false"/>
          <w:color w:val="000000"/>
          <w:sz w:val="28"/>
        </w:rPr>
        <w:t>
      объектілерді пайдалануға қабылдау бойынша мемлекеттік қабылдау және қабылдау комиссияларын құру туралы аудан әкімі шешімдерінің жобаларын дайындайды.</w:t>
      </w:r>
    </w:p>
    <w:bookmarkEnd w:id="44"/>
    <w:bookmarkStart w:name="z55" w:id="45"/>
    <w:p>
      <w:pPr>
        <w:spacing w:after="0"/>
        <w:ind w:left="0"/>
        <w:jc w:val="both"/>
      </w:pPr>
      <w:r>
        <w:rPr>
          <w:rFonts w:ascii="Times New Roman"/>
          <w:b w:val="false"/>
          <w:i w:val="false"/>
          <w:color w:val="000000"/>
          <w:sz w:val="28"/>
        </w:rPr>
        <w:t>
      15. Бөлімнің Функциялары:</w:t>
      </w:r>
    </w:p>
    <w:bookmarkEnd w:id="45"/>
    <w:bookmarkStart w:name="z56" w:id="46"/>
    <w:p>
      <w:pPr>
        <w:spacing w:after="0"/>
        <w:ind w:left="0"/>
        <w:jc w:val="both"/>
      </w:pPr>
      <w:r>
        <w:rPr>
          <w:rFonts w:ascii="Times New Roman"/>
          <w:b w:val="false"/>
          <w:i w:val="false"/>
          <w:color w:val="000000"/>
          <w:sz w:val="28"/>
        </w:rPr>
        <w:t>
      1) сәулет және құрылыс саласында:</w:t>
      </w:r>
    </w:p>
    <w:bookmarkEnd w:id="46"/>
    <w:bookmarkStart w:name="z57" w:id="47"/>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Заңында бекітілген Тимирязев ауданы аумағының қала құрылысын жоспарлаудың кешенді схемасын (елді мекендерді егжей-тегжейлі жоспарлау жобасын, елді мекендерді салу схемаларын, елді мекендердің бас жоспарларын)заңнамалық тәртіппен іске асыру жөніндегі қызметті үйлестіру;</w:t>
      </w:r>
    </w:p>
    <w:bookmarkEnd w:id="47"/>
    <w:bookmarkStart w:name="z58" w:id="48"/>
    <w:p>
      <w:pPr>
        <w:spacing w:after="0"/>
        <w:ind w:left="0"/>
        <w:jc w:val="both"/>
      </w:pPr>
      <w:r>
        <w:rPr>
          <w:rFonts w:ascii="Times New Roman"/>
          <w:b w:val="false"/>
          <w:i w:val="false"/>
          <w:color w:val="000000"/>
          <w:sz w:val="28"/>
        </w:rPr>
        <w:t>
      мемлекеттік қала құрылысы кадастрының дерекқорына енгізу үшін белгіленген тәртіппен ақпарат және (немесе) мәліметтер беру;</w:t>
      </w:r>
    </w:p>
    <w:bookmarkEnd w:id="48"/>
    <w:bookmarkStart w:name="z59" w:id="49"/>
    <w:p>
      <w:pPr>
        <w:spacing w:after="0"/>
        <w:ind w:left="0"/>
        <w:jc w:val="both"/>
      </w:pPr>
      <w:r>
        <w:rPr>
          <w:rFonts w:ascii="Times New Roman"/>
          <w:b w:val="false"/>
          <w:i w:val="false"/>
          <w:color w:val="000000"/>
          <w:sz w:val="28"/>
        </w:rPr>
        <w:t>
      құрылыс, аумақты инженерлік жағынан дайындау, абаттандыру мен көгалдандыру, аяқталмаған объектілер құрылысын консервациялау, аудандық маңызы бар объектілерді кейіннен кәдеге жарату жөнінде жұмыстар кешенін жүргізу туралы шешімдер қабылдау;</w:t>
      </w:r>
    </w:p>
    <w:bookmarkEnd w:id="49"/>
    <w:bookmarkStart w:name="z60" w:id="50"/>
    <w:p>
      <w:pPr>
        <w:spacing w:after="0"/>
        <w:ind w:left="0"/>
        <w:jc w:val="both"/>
      </w:pPr>
      <w:r>
        <w:rPr>
          <w:rFonts w:ascii="Times New Roman"/>
          <w:b w:val="false"/>
          <w:i w:val="false"/>
          <w:color w:val="000000"/>
          <w:sz w:val="28"/>
        </w:rPr>
        <w:t>
      Тимирязев ауданының аумағында қала құрылысын дамыту схемаларын, сондай-ақ ауылдық елді мекендердің бас жоспарларының жобаларын әзірлеуді ұйымдастыру және аудандық мәслихаттың бекітуіне ұсыну;</w:t>
      </w:r>
    </w:p>
    <w:bookmarkEnd w:id="50"/>
    <w:bookmarkStart w:name="z61" w:id="51"/>
    <w:p>
      <w:pPr>
        <w:spacing w:after="0"/>
        <w:ind w:left="0"/>
        <w:jc w:val="both"/>
      </w:pPr>
      <w:r>
        <w:rPr>
          <w:rFonts w:ascii="Times New Roman"/>
          <w:b w:val="false"/>
          <w:i w:val="false"/>
          <w:color w:val="000000"/>
          <w:sz w:val="28"/>
        </w:rPr>
        <w:t>
      заңнамада белгіленген тәртіппен салынып жатқан және салынуы белгіленген объектілер мен кешендердің мониторингін жүргізу;</w:t>
      </w:r>
    </w:p>
    <w:bookmarkEnd w:id="51"/>
    <w:bookmarkStart w:name="z62" w:id="52"/>
    <w:p>
      <w:pPr>
        <w:spacing w:after="0"/>
        <w:ind w:left="0"/>
        <w:jc w:val="both"/>
      </w:pPr>
      <w:r>
        <w:rPr>
          <w:rFonts w:ascii="Times New Roman"/>
          <w:b w:val="false"/>
          <w:i w:val="false"/>
          <w:color w:val="000000"/>
          <w:sz w:val="28"/>
        </w:rPr>
        <w:t>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 мұқтажы үшін алып қою жөнінде ұсыныстар әзірлеу;</w:t>
      </w:r>
    </w:p>
    <w:bookmarkEnd w:id="52"/>
    <w:bookmarkStart w:name="z63" w:id="53"/>
    <w:p>
      <w:pPr>
        <w:spacing w:after="0"/>
        <w:ind w:left="0"/>
        <w:jc w:val="both"/>
      </w:pPr>
      <w:r>
        <w:rPr>
          <w:rFonts w:ascii="Times New Roman"/>
          <w:b w:val="false"/>
          <w:i w:val="false"/>
          <w:color w:val="000000"/>
          <w:sz w:val="28"/>
        </w:rPr>
        <w:t>
      қолданыстағы ғимараттардың үй-жайларын қайта жоспарлау туралы шешім қабылдау;</w:t>
      </w:r>
    </w:p>
    <w:bookmarkEnd w:id="53"/>
    <w:bookmarkStart w:name="z64" w:id="54"/>
    <w:p>
      <w:pPr>
        <w:spacing w:after="0"/>
        <w:ind w:left="0"/>
        <w:jc w:val="both"/>
      </w:pPr>
      <w:r>
        <w:rPr>
          <w:rFonts w:ascii="Times New Roman"/>
          <w:b w:val="false"/>
          <w:i w:val="false"/>
          <w:color w:val="000000"/>
          <w:sz w:val="28"/>
        </w:rPr>
        <w:t>
      елді мекен шегінде объект салу үшін жер учаскесін сұрау кезінде жер учаскесін таңдау актісін оның ахуалдық схемасымен бірге дайындау және оны бір мезгілде барлық мүдделі мемлекеттік органдарға келісуге жіберу;</w:t>
      </w:r>
    </w:p>
    <w:bookmarkEnd w:id="54"/>
    <w:bookmarkStart w:name="z65" w:id="55"/>
    <w:p>
      <w:pPr>
        <w:spacing w:after="0"/>
        <w:ind w:left="0"/>
        <w:jc w:val="both"/>
      </w:pPr>
      <w:r>
        <w:rPr>
          <w:rFonts w:ascii="Times New Roman"/>
          <w:b w:val="false"/>
          <w:i w:val="false"/>
          <w:color w:val="000000"/>
          <w:sz w:val="28"/>
        </w:rPr>
        <w:t>
      "Электрондық үкімет" веб-порталы немесе Мемлекеттік корпорация арқылы хабарлама жіберу жолымен өтініш берушімен түпкілікті таңдау актісін келісу;</w:t>
      </w:r>
    </w:p>
    <w:bookmarkEnd w:id="55"/>
    <w:bookmarkStart w:name="z66" w:id="56"/>
    <w:p>
      <w:pPr>
        <w:spacing w:after="0"/>
        <w:ind w:left="0"/>
        <w:jc w:val="both"/>
      </w:pPr>
      <w:r>
        <w:rPr>
          <w:rFonts w:ascii="Times New Roman"/>
          <w:b w:val="false"/>
          <w:i w:val="false"/>
          <w:color w:val="000000"/>
          <w:sz w:val="28"/>
        </w:rPr>
        <w:t>
      елді мекендердің бас жоспарларының бекітілген схемалары, егжей-тегжейлі жоспарлау жобалары, инженерлік коммуникациялар схемалары жөніндегі ақпаратты интернет-ресурста және халыққа қолжетімді жерлердегі арнайы ақпараттық стендтерде, деректерді жаңартып отыру кезеңділігімен тоқсан сайын орналастыру;</w:t>
      </w:r>
    </w:p>
    <w:bookmarkEnd w:id="56"/>
    <w:bookmarkStart w:name="z67" w:id="57"/>
    <w:p>
      <w:pPr>
        <w:spacing w:after="0"/>
        <w:ind w:left="0"/>
        <w:jc w:val="both"/>
      </w:pPr>
      <w:r>
        <w:rPr>
          <w:rFonts w:ascii="Times New Roman"/>
          <w:b w:val="false"/>
          <w:i w:val="false"/>
          <w:color w:val="000000"/>
          <w:sz w:val="28"/>
        </w:rPr>
        <w:t>
      құрылыс үшін сұралып отырған жер учаскесі бос болмаған жағдайда, жер учаскесіне құқық беруден бас тарту туралы дәлелді қорытындыны ресімдеу;</w:t>
      </w:r>
    </w:p>
    <w:bookmarkEnd w:id="57"/>
    <w:bookmarkStart w:name="z68" w:id="58"/>
    <w:p>
      <w:pPr>
        <w:spacing w:after="0"/>
        <w:ind w:left="0"/>
        <w:jc w:val="both"/>
      </w:pPr>
      <w:r>
        <w:rPr>
          <w:rFonts w:ascii="Times New Roman"/>
          <w:b w:val="false"/>
          <w:i w:val="false"/>
          <w:color w:val="000000"/>
          <w:sz w:val="28"/>
        </w:rPr>
        <w:t>
      бөліп берілетін алаңдарды дайындау туралы және жеке тұрғын үй құрылысы үшін жер учаскесін алуға арналған кезектілік тізімдері туралы ақпаратты арнайы ақпараттық стендтерде және (немесе) тоқсанына кемінде бір рет аудандық бұқаралық ақпарат құралдарында жариялау арқылы орналастыру;</w:t>
      </w:r>
    </w:p>
    <w:bookmarkEnd w:id="58"/>
    <w:bookmarkStart w:name="z69" w:id="59"/>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Заңында белгіленген құзыреті шегінде және тәртіппен сәулет және құрылыс саласында мемлекеттік қызметтер көрсету;</w:t>
      </w:r>
    </w:p>
    <w:bookmarkEnd w:id="59"/>
    <w:bookmarkStart w:name="z70" w:id="60"/>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сәулет және құрылыс саласындағы өзге де өкілеттіктерді жүзеге асыру.</w:t>
      </w:r>
    </w:p>
    <w:bookmarkEnd w:id="60"/>
    <w:bookmarkStart w:name="z71" w:id="61"/>
    <w:p>
      <w:pPr>
        <w:spacing w:after="0"/>
        <w:ind w:left="0"/>
        <w:jc w:val="both"/>
      </w:pPr>
      <w:r>
        <w:rPr>
          <w:rFonts w:ascii="Times New Roman"/>
          <w:b w:val="false"/>
          <w:i w:val="false"/>
          <w:color w:val="000000"/>
          <w:sz w:val="28"/>
        </w:rPr>
        <w:t>
      2) тұрғын үй-коммуналдық шаруашылық, жолаушылар көлігі және автомобиль жолдары саласында:</w:t>
      </w:r>
    </w:p>
    <w:bookmarkEnd w:id="61"/>
    <w:bookmarkStart w:name="z72" w:id="62"/>
    <w:p>
      <w:pPr>
        <w:spacing w:after="0"/>
        <w:ind w:left="0"/>
        <w:jc w:val="both"/>
      </w:pPr>
      <w:r>
        <w:rPr>
          <w:rFonts w:ascii="Times New Roman"/>
          <w:b w:val="false"/>
          <w:i w:val="false"/>
          <w:color w:val="000000"/>
          <w:sz w:val="28"/>
        </w:rPr>
        <w:t>
      коммуналдық тұрғын үй қорының тұрғын үй құрылысын ұйымдастыру және оны бөлу;</w:t>
      </w:r>
    </w:p>
    <w:bookmarkEnd w:id="62"/>
    <w:bookmarkStart w:name="z73" w:id="63"/>
    <w:p>
      <w:pPr>
        <w:spacing w:after="0"/>
        <w:ind w:left="0"/>
        <w:jc w:val="both"/>
      </w:pPr>
      <w:r>
        <w:rPr>
          <w:rFonts w:ascii="Times New Roman"/>
          <w:b w:val="false"/>
          <w:i w:val="false"/>
          <w:color w:val="000000"/>
          <w:sz w:val="28"/>
        </w:rPr>
        <w:t>
      тұрғын үй қорын сақтау және тиісінше пайдалану жөніндегі іс-шараларды ұйымдастыруды қамтамасыз ету;</w:t>
      </w:r>
    </w:p>
    <w:bookmarkEnd w:id="63"/>
    <w:bookmarkStart w:name="z74" w:id="64"/>
    <w:p>
      <w:pPr>
        <w:spacing w:after="0"/>
        <w:ind w:left="0"/>
        <w:jc w:val="both"/>
      </w:pPr>
      <w:r>
        <w:rPr>
          <w:rFonts w:ascii="Times New Roman"/>
          <w:b w:val="false"/>
          <w:i w:val="false"/>
          <w:color w:val="000000"/>
          <w:sz w:val="28"/>
        </w:rPr>
        <w:t>
      тұрғын үй қорына түгендеу жүргізу;</w:t>
      </w:r>
    </w:p>
    <w:bookmarkEnd w:id="64"/>
    <w:bookmarkStart w:name="z75" w:id="65"/>
    <w:p>
      <w:pPr>
        <w:spacing w:after="0"/>
        <w:ind w:left="0"/>
        <w:jc w:val="both"/>
      </w:pPr>
      <w:r>
        <w:rPr>
          <w:rFonts w:ascii="Times New Roman"/>
          <w:b w:val="false"/>
          <w:i w:val="false"/>
          <w:color w:val="000000"/>
          <w:sz w:val="28"/>
        </w:rPr>
        <w:t>
      коммуналдық тұрғын үй қорынан тұрғын үйлерді жалға алу шарттарын жалдаушылармен жасасу;</w:t>
      </w:r>
    </w:p>
    <w:bookmarkEnd w:id="65"/>
    <w:bookmarkStart w:name="z76" w:id="66"/>
    <w:p>
      <w:pPr>
        <w:spacing w:after="0"/>
        <w:ind w:left="0"/>
        <w:jc w:val="both"/>
      </w:pPr>
      <w:r>
        <w:rPr>
          <w:rFonts w:ascii="Times New Roman"/>
          <w:b w:val="false"/>
          <w:i w:val="false"/>
          <w:color w:val="000000"/>
          <w:sz w:val="28"/>
        </w:rPr>
        <w:t>
      кондоминиумды бастапқы тіркеу кезінде кондоминиум объектісіне техникалық паспорттар дайындау жөніндегі шығыстарды өтеуді бюджет қаражаты есебінен қамтамасыз ету;</w:t>
      </w:r>
    </w:p>
    <w:bookmarkEnd w:id="66"/>
    <w:bookmarkStart w:name="z77" w:id="67"/>
    <w:p>
      <w:pPr>
        <w:spacing w:after="0"/>
        <w:ind w:left="0"/>
        <w:jc w:val="both"/>
      </w:pPr>
      <w:r>
        <w:rPr>
          <w:rFonts w:ascii="Times New Roman"/>
          <w:b w:val="false"/>
          <w:i w:val="false"/>
          <w:color w:val="000000"/>
          <w:sz w:val="28"/>
        </w:rPr>
        <w:t>
      "Тұрғын үй қатынастары туралы" Қазақстан Республикасының Заңында көзделген шарттармен және тәртіппен коммуналдық тұрғын үй қорынан тұрғын үйлерді Қазақстан Республикасы азаматтарының меншігіне беруді жүзеге асыру;</w:t>
      </w:r>
    </w:p>
    <w:bookmarkEnd w:id="67"/>
    <w:bookmarkStart w:name="z78" w:id="68"/>
    <w:p>
      <w:pPr>
        <w:spacing w:after="0"/>
        <w:ind w:left="0"/>
        <w:jc w:val="both"/>
      </w:pPr>
      <w:r>
        <w:rPr>
          <w:rFonts w:ascii="Times New Roman"/>
          <w:b w:val="false"/>
          <w:i w:val="false"/>
          <w:color w:val="000000"/>
          <w:sz w:val="28"/>
        </w:rPr>
        <w:t>
      ауданның елді мекендерін абаттандыру, санитарлық тазалау, коммуналдық қалдықтармен жұмыс істеу жөніндегі жұмысты ұйымдастыру;</w:t>
      </w:r>
    </w:p>
    <w:bookmarkEnd w:id="68"/>
    <w:bookmarkStart w:name="z79" w:id="69"/>
    <w:p>
      <w:pPr>
        <w:spacing w:after="0"/>
        <w:ind w:left="0"/>
        <w:jc w:val="both"/>
      </w:pPr>
      <w:r>
        <w:rPr>
          <w:rFonts w:ascii="Times New Roman"/>
          <w:b w:val="false"/>
          <w:i w:val="false"/>
          <w:color w:val="000000"/>
          <w:sz w:val="28"/>
        </w:rPr>
        <w:t>
      ауданның су құбырларын, тазарту құрылыстарын, жылу және электр желілерін және басқа да көліктік және инженерлік инфрақұрылымдар объектілерін салуды және пайдалануды ұйымдастыру;</w:t>
      </w:r>
    </w:p>
    <w:bookmarkEnd w:id="69"/>
    <w:bookmarkStart w:name="z80" w:id="70"/>
    <w:p>
      <w:pPr>
        <w:spacing w:after="0"/>
        <w:ind w:left="0"/>
        <w:jc w:val="both"/>
      </w:pPr>
      <w:r>
        <w:rPr>
          <w:rFonts w:ascii="Times New Roman"/>
          <w:b w:val="false"/>
          <w:i w:val="false"/>
          <w:color w:val="000000"/>
          <w:sz w:val="28"/>
        </w:rPr>
        <w:t>
      күзгі-қысқы кезеңде жұмысқа дайындық бойынша ұйымдардың жұмысын үйлестіру, отын дайындау барысына мониторинг жүргізу;</w:t>
      </w:r>
    </w:p>
    <w:bookmarkEnd w:id="70"/>
    <w:bookmarkStart w:name="z81" w:id="71"/>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 желісін, елді мекендердің көшелерін басқару;</w:t>
      </w:r>
    </w:p>
    <w:bookmarkEnd w:id="71"/>
    <w:bookmarkStart w:name="z82" w:id="72"/>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 елді мекендердің көшелерін салу, реконструкциялау, пайдалану, жөндеу және күтіп-ұстау жөніндегі жұмыстарды ұйымдастыру;</w:t>
      </w:r>
    </w:p>
    <w:bookmarkEnd w:id="72"/>
    <w:bookmarkStart w:name="z83" w:id="73"/>
    <w:p>
      <w:pPr>
        <w:spacing w:after="0"/>
        <w:ind w:left="0"/>
        <w:jc w:val="both"/>
      </w:pPr>
      <w:r>
        <w:rPr>
          <w:rFonts w:ascii="Times New Roman"/>
          <w:b w:val="false"/>
          <w:i w:val="false"/>
          <w:color w:val="000000"/>
          <w:sz w:val="28"/>
        </w:rPr>
        <w:t>
      жолаушылар мен багажды тұрақты ауылдық және ауданішілік тасымалдауды ұйымдастыру, олардың маршруттарын бекіту, оларға қызмет көрсету құқығына конкурстар ұйымдастыру және өткізу, маршруттар бойынша қозғалыс кестесін бекіту;</w:t>
      </w:r>
    </w:p>
    <w:bookmarkEnd w:id="73"/>
    <w:bookmarkStart w:name="z84" w:id="74"/>
    <w:p>
      <w:pPr>
        <w:spacing w:after="0"/>
        <w:ind w:left="0"/>
        <w:jc w:val="both"/>
      </w:pPr>
      <w:r>
        <w:rPr>
          <w:rFonts w:ascii="Times New Roman"/>
          <w:b w:val="false"/>
          <w:i w:val="false"/>
          <w:color w:val="000000"/>
          <w:sz w:val="28"/>
        </w:rPr>
        <w:t>
      жолаушылар мен багажды автомобильмен ауылдық және ауданішілік тұрақты тасымалдау маршруттарының тізілімін жүргізу;</w:t>
      </w:r>
    </w:p>
    <w:bookmarkEnd w:id="74"/>
    <w:bookmarkStart w:name="z85" w:id="75"/>
    <w:p>
      <w:pPr>
        <w:spacing w:after="0"/>
        <w:ind w:left="0"/>
        <w:jc w:val="both"/>
      </w:pPr>
      <w:r>
        <w:rPr>
          <w:rFonts w:ascii="Times New Roman"/>
          <w:b w:val="false"/>
          <w:i w:val="false"/>
          <w:color w:val="000000"/>
          <w:sz w:val="28"/>
        </w:rPr>
        <w:t>
      шалғайдағы елді мекендерде тұратын балаларды жалпы білім беретін мектептерге тасымалдаудың схемасы мен тәртібін әзірлеу және бекіту;</w:t>
      </w:r>
    </w:p>
    <w:bookmarkEnd w:id="75"/>
    <w:bookmarkStart w:name="z86" w:id="76"/>
    <w:p>
      <w:pPr>
        <w:spacing w:after="0"/>
        <w:ind w:left="0"/>
        <w:jc w:val="both"/>
      </w:pPr>
      <w:r>
        <w:rPr>
          <w:rFonts w:ascii="Times New Roman"/>
          <w:b w:val="false"/>
          <w:i w:val="false"/>
          <w:color w:val="000000"/>
          <w:sz w:val="28"/>
        </w:rPr>
        <w:t>
      ауылдық және ауданішілік қатынастарда әлеуметтік мәні бар жолаушылар тасымалдарын жүзеге асыру кезіндегі тасымалдаушылардың залалдарын субсидиялауды жүзеге асыру;</w:t>
      </w:r>
    </w:p>
    <w:bookmarkEnd w:id="76"/>
    <w:bookmarkStart w:name="z87" w:id="77"/>
    <w:p>
      <w:pPr>
        <w:spacing w:after="0"/>
        <w:ind w:left="0"/>
        <w:jc w:val="both"/>
      </w:pPr>
      <w:r>
        <w:rPr>
          <w:rFonts w:ascii="Times New Roman"/>
          <w:b w:val="false"/>
          <w:i w:val="false"/>
          <w:color w:val="000000"/>
          <w:sz w:val="28"/>
        </w:rPr>
        <w:t>
      тахографтарды орнату және оларға қызмет көрсету жөніндегі қызметті жүзеге асырудың басталғаны туралы хабарлама берген жеке және заңды тұлғалардың тізілімін жүргізу;</w:t>
      </w:r>
    </w:p>
    <w:bookmarkEnd w:id="77"/>
    <w:bookmarkStart w:name="z88" w:id="78"/>
    <w:p>
      <w:pPr>
        <w:spacing w:after="0"/>
        <w:ind w:left="0"/>
        <w:jc w:val="both"/>
      </w:pPr>
      <w:r>
        <w:rPr>
          <w:rFonts w:ascii="Times New Roman"/>
          <w:b w:val="false"/>
          <w:i w:val="false"/>
          <w:color w:val="000000"/>
          <w:sz w:val="28"/>
        </w:rPr>
        <w:t>
      такси тасымалдаушысы ретінде қызметті жүзеге асырудың басталғаны туралы хабарлама берген дара кәсіпкерлер мен заңды тұлғалардың тізілімін жүргізу;</w:t>
      </w:r>
    </w:p>
    <w:bookmarkEnd w:id="78"/>
    <w:bookmarkStart w:name="z89" w:id="79"/>
    <w:p>
      <w:pPr>
        <w:spacing w:after="0"/>
        <w:ind w:left="0"/>
        <w:jc w:val="both"/>
      </w:pPr>
      <w:r>
        <w:rPr>
          <w:rFonts w:ascii="Times New Roman"/>
          <w:b w:val="false"/>
          <w:i w:val="false"/>
          <w:color w:val="000000"/>
          <w:sz w:val="28"/>
        </w:rPr>
        <w:t>
      өз құзыреті шегінде және қолданыстағы заңнамада белгіленген тәртіппен тұрғын үй-коммуналдық шаруашылық, жолаушылар көлігі және автомобиль жолдары саласында мемлекеттік қызметтер көрсету.</w:t>
      </w:r>
    </w:p>
    <w:bookmarkEnd w:id="79"/>
    <w:bookmarkStart w:name="z90" w:id="80"/>
    <w:p>
      <w:pPr>
        <w:spacing w:after="0"/>
        <w:ind w:left="0"/>
        <w:jc w:val="both"/>
      </w:pPr>
      <w:r>
        <w:rPr>
          <w:rFonts w:ascii="Times New Roman"/>
          <w:b w:val="false"/>
          <w:i w:val="false"/>
          <w:color w:val="000000"/>
          <w:sz w:val="28"/>
        </w:rPr>
        <w:t>
      3) тұрғын үй инспекциясы саласында:</w:t>
      </w:r>
    </w:p>
    <w:bookmarkEnd w:id="80"/>
    <w:bookmarkStart w:name="z91" w:id="81"/>
    <w:p>
      <w:pPr>
        <w:spacing w:after="0"/>
        <w:ind w:left="0"/>
        <w:jc w:val="both"/>
      </w:pPr>
      <w:r>
        <w:rPr>
          <w:rFonts w:ascii="Times New Roman"/>
          <w:b w:val="false"/>
          <w:i w:val="false"/>
          <w:color w:val="000000"/>
          <w:sz w:val="28"/>
        </w:rPr>
        <w:t>
      Тұрғын үй инспекциясының негізгі функциясы тұрғын үй қорын басқару салаларындағы әлеуметтік инфрақұрылым объектілеріндегі елді мекендердің шекаралары шегіндегі мемлекеттік бақылау, сондай-ақ қауіпті техникалық құрылғыларды пайдалану талаптарының сақталуын өнеркәсіптік қауіпсіздік саласындағы әлеуметтік инфрақұрылым объектілеріндегі елді мекендер шекаралары шегіндегі қадағалау субъектілеріне қатысты мемлекеттік қадағалау болып табылады.</w:t>
      </w:r>
    </w:p>
    <w:bookmarkEnd w:id="81"/>
    <w:bookmarkStart w:name="z92" w:id="82"/>
    <w:p>
      <w:pPr>
        <w:spacing w:after="0"/>
        <w:ind w:left="0"/>
        <w:jc w:val="both"/>
      </w:pPr>
      <w:r>
        <w:rPr>
          <w:rFonts w:ascii="Times New Roman"/>
          <w:b w:val="false"/>
          <w:i w:val="false"/>
          <w:color w:val="000000"/>
          <w:sz w:val="28"/>
        </w:rPr>
        <w:t>
      Тұрғын үй инспекциясының негізгі өкілеттіктері:</w:t>
      </w:r>
    </w:p>
    <w:bookmarkEnd w:id="82"/>
    <w:bookmarkStart w:name="z93" w:id="83"/>
    <w:p>
      <w:pPr>
        <w:spacing w:after="0"/>
        <w:ind w:left="0"/>
        <w:jc w:val="both"/>
      </w:pPr>
      <w:r>
        <w:rPr>
          <w:rFonts w:ascii="Times New Roman"/>
          <w:b w:val="false"/>
          <w:i w:val="false"/>
          <w:color w:val="000000"/>
          <w:sz w:val="28"/>
        </w:rPr>
        <w:t>
      көп пәтерлі тұрғын үйдің ортақ мүлкіне мемлекеттік техникалық тексеруді ұйымдастыру;</w:t>
      </w:r>
    </w:p>
    <w:bookmarkEnd w:id="83"/>
    <w:bookmarkStart w:name="z94" w:id="84"/>
    <w:p>
      <w:pPr>
        <w:spacing w:after="0"/>
        <w:ind w:left="0"/>
        <w:jc w:val="both"/>
      </w:pPr>
      <w:r>
        <w:rPr>
          <w:rFonts w:ascii="Times New Roman"/>
          <w:b w:val="false"/>
          <w:i w:val="false"/>
          <w:color w:val="000000"/>
          <w:sz w:val="28"/>
        </w:rPr>
        <w:t>
      кондоминиум объектісінің ортақ мүлкіне күрделі жөндеу жүргізудің тізбесін, кезеңдері мен кезектілігін айқындау;</w:t>
      </w:r>
    </w:p>
    <w:bookmarkEnd w:id="84"/>
    <w:bookmarkStart w:name="z95" w:id="85"/>
    <w:p>
      <w:pPr>
        <w:spacing w:after="0"/>
        <w:ind w:left="0"/>
        <w:jc w:val="both"/>
      </w:pPr>
      <w:r>
        <w:rPr>
          <w:rFonts w:ascii="Times New Roman"/>
          <w:b w:val="false"/>
          <w:i w:val="false"/>
          <w:color w:val="000000"/>
          <w:sz w:val="28"/>
        </w:rPr>
        <w:t>
      кондоминиум объектісінің ортақ мүлкін күрделі жөндеу бойынша орындалған жұмыстарды қабылдау жөніндегі комиссияларға қатысу;</w:t>
      </w:r>
    </w:p>
    <w:bookmarkEnd w:id="85"/>
    <w:bookmarkStart w:name="z96" w:id="86"/>
    <w:p>
      <w:pPr>
        <w:spacing w:after="0"/>
        <w:ind w:left="0"/>
        <w:jc w:val="both"/>
      </w:pPr>
      <w:r>
        <w:rPr>
          <w:rFonts w:ascii="Times New Roman"/>
          <w:b w:val="false"/>
          <w:i w:val="false"/>
          <w:color w:val="000000"/>
          <w:sz w:val="28"/>
        </w:rPr>
        <w:t>
      "Тұрғын үй қатынастары туралы" Қазақстан Республикасының Заңына және кондоминиум объектісінің ортақ мүлкін күтіп-ұстау қағидаларына сәйкес бұзушылықтарды жою жөнінде орындалуы міндетті нұсқамалар (ұсынымдар) шығару;</w:t>
      </w:r>
    </w:p>
    <w:bookmarkEnd w:id="86"/>
    <w:bookmarkStart w:name="z97" w:id="87"/>
    <w:p>
      <w:pPr>
        <w:spacing w:after="0"/>
        <w:ind w:left="0"/>
        <w:jc w:val="both"/>
      </w:pPr>
      <w:r>
        <w:rPr>
          <w:rFonts w:ascii="Times New Roman"/>
          <w:b w:val="false"/>
          <w:i w:val="false"/>
          <w:color w:val="000000"/>
          <w:sz w:val="28"/>
        </w:rPr>
        <w:t>
      пәтерлердің, тұрғын емес үй-жайлардың меншік иелері өтініш жасаған кезде кондоминиум объектісін басқару және кондоминиум объектісінің ортақ мүлкін күтіп-ұстау жөніндегі есептің бар-жоғына тексеру жүргізу.</w:t>
      </w:r>
    </w:p>
    <w:bookmarkEnd w:id="87"/>
    <w:bookmarkStart w:name="z98" w:id="88"/>
    <w:p>
      <w:pPr>
        <w:spacing w:after="0"/>
        <w:ind w:left="0"/>
        <w:jc w:val="both"/>
      </w:pPr>
      <w:r>
        <w:rPr>
          <w:rFonts w:ascii="Times New Roman"/>
          <w:b w:val="false"/>
          <w:i w:val="false"/>
          <w:color w:val="000000"/>
          <w:sz w:val="28"/>
        </w:rPr>
        <w:t>
      Тұрғын үй инспекциясы өзіне жүктелген өкілеттіктерге сәйкес мынадай функцияларды жүзеге асырады:</w:t>
      </w:r>
    </w:p>
    <w:bookmarkEnd w:id="88"/>
    <w:bookmarkStart w:name="z99" w:id="89"/>
    <w:p>
      <w:pPr>
        <w:spacing w:after="0"/>
        <w:ind w:left="0"/>
        <w:jc w:val="both"/>
      </w:pPr>
      <w:r>
        <w:rPr>
          <w:rFonts w:ascii="Times New Roman"/>
          <w:b w:val="false"/>
          <w:i w:val="false"/>
          <w:color w:val="000000"/>
          <w:sz w:val="28"/>
        </w:rPr>
        <w:t>
      пәтер, тұрғын емес үй-жайлар иелерінің кондоминиум объектісін басқару нысанын таңдау рәсімін сақтауы, ағымдағы және жинақ шоттарын ашуы;</w:t>
      </w:r>
    </w:p>
    <w:bookmarkEnd w:id="89"/>
    <w:bookmarkStart w:name="z100" w:id="90"/>
    <w:p>
      <w:pPr>
        <w:spacing w:after="0"/>
        <w:ind w:left="0"/>
        <w:jc w:val="both"/>
      </w:pPr>
      <w:r>
        <w:rPr>
          <w:rFonts w:ascii="Times New Roman"/>
          <w:b w:val="false"/>
          <w:i w:val="false"/>
          <w:color w:val="000000"/>
          <w:sz w:val="28"/>
        </w:rPr>
        <w:t>
      көп пәтерлі тұрғын үйге іргелес аумақтағы және объектідегі тұрғын емес үй-жайларды, пәтерлердің меншік иесінің ортақ мүлікті пайдалану, күтіп-ұстау, пайдалану және жөндеу тәртібінің сақталуына;</w:t>
      </w:r>
    </w:p>
    <w:bookmarkEnd w:id="90"/>
    <w:bookmarkStart w:name="z101" w:id="91"/>
    <w:p>
      <w:pPr>
        <w:spacing w:after="0"/>
        <w:ind w:left="0"/>
        <w:jc w:val="both"/>
      </w:pPr>
      <w:r>
        <w:rPr>
          <w:rFonts w:ascii="Times New Roman"/>
          <w:b w:val="false"/>
          <w:i w:val="false"/>
          <w:color w:val="000000"/>
          <w:sz w:val="28"/>
        </w:rPr>
        <w:t>
      көп пәтерлі тұрғын үйлерде (тұрғын ғимараттарда) үйге ортақ жылуды, энергияны және су ресурстарын есептейтін аспаптардың болуы;</w:t>
      </w:r>
    </w:p>
    <w:bookmarkEnd w:id="91"/>
    <w:bookmarkStart w:name="z102" w:id="92"/>
    <w:p>
      <w:pPr>
        <w:spacing w:after="0"/>
        <w:ind w:left="0"/>
        <w:jc w:val="both"/>
      </w:pPr>
      <w:r>
        <w:rPr>
          <w:rFonts w:ascii="Times New Roman"/>
          <w:b w:val="false"/>
          <w:i w:val="false"/>
          <w:color w:val="000000"/>
          <w:sz w:val="28"/>
        </w:rPr>
        <w:t>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жобалық құжаттарға сәйкес оны күтіп-ұстау және жөндеу жөніндегі жұмыстардың уақтылы орындалуына бақылау жасайды;</w:t>
      </w:r>
    </w:p>
    <w:bookmarkEnd w:id="92"/>
    <w:bookmarkStart w:name="z103" w:id="93"/>
    <w:p>
      <w:pPr>
        <w:spacing w:after="0"/>
        <w:ind w:left="0"/>
        <w:jc w:val="both"/>
      </w:pPr>
      <w:r>
        <w:rPr>
          <w:rFonts w:ascii="Times New Roman"/>
          <w:b w:val="false"/>
          <w:i w:val="false"/>
          <w:color w:val="000000"/>
          <w:sz w:val="28"/>
        </w:rPr>
        <w:t>
      маусымдық пайдалануда көппәтерлі тұрғын үйді дайындау жөніндегі іс-шараларды жүзеге асыру;</w:t>
      </w:r>
    </w:p>
    <w:bookmarkEnd w:id="93"/>
    <w:bookmarkStart w:name="z104" w:id="94"/>
    <w:p>
      <w:pPr>
        <w:spacing w:after="0"/>
        <w:ind w:left="0"/>
        <w:jc w:val="both"/>
      </w:pPr>
      <w:r>
        <w:rPr>
          <w:rFonts w:ascii="Times New Roman"/>
          <w:b w:val="false"/>
          <w:i w:val="false"/>
          <w:color w:val="000000"/>
          <w:sz w:val="28"/>
        </w:rPr>
        <w:t>
      орындауға қабылданған шешімдерді және анықталған бұзушылықтарды жою жөніндегі нұсқамаларды;</w:t>
      </w:r>
    </w:p>
    <w:bookmarkEnd w:id="94"/>
    <w:bookmarkStart w:name="z105" w:id="95"/>
    <w:p>
      <w:pPr>
        <w:spacing w:after="0"/>
        <w:ind w:left="0"/>
        <w:jc w:val="both"/>
      </w:pPr>
      <w:r>
        <w:rPr>
          <w:rFonts w:ascii="Times New Roman"/>
          <w:b w:val="false"/>
          <w:i w:val="false"/>
          <w:color w:val="000000"/>
          <w:sz w:val="28"/>
        </w:rPr>
        <w:t>
      кондоминиум объектісінің ортақ мүлкін күрделі жөндеуге жобалау ұйымын айқындауға және жобалау-сметалық құжаттаманы дайындауға конкурс өткізу;</w:t>
      </w:r>
    </w:p>
    <w:bookmarkEnd w:id="95"/>
    <w:bookmarkStart w:name="z106" w:id="96"/>
    <w:p>
      <w:pPr>
        <w:spacing w:after="0"/>
        <w:ind w:left="0"/>
        <w:jc w:val="both"/>
      </w:pPr>
      <w:r>
        <w:rPr>
          <w:rFonts w:ascii="Times New Roman"/>
          <w:b w:val="false"/>
          <w:i w:val="false"/>
          <w:color w:val="000000"/>
          <w:sz w:val="28"/>
        </w:rPr>
        <w:t>
      елді мекен шекаралары шегінде тұрмыстық және коммуналдық-тұрмыстық тұтынушыларды газбен жабдықтау жүйелерінің тұрмыстық баллондары мен объектілерін қауіпсіз пайдалану талаптарының сақталуына бақылауды жүзеге асырады.</w:t>
      </w:r>
    </w:p>
    <w:bookmarkEnd w:id="96"/>
    <w:bookmarkStart w:name="z107" w:id="97"/>
    <w:p>
      <w:pPr>
        <w:spacing w:after="0"/>
        <w:ind w:left="0"/>
        <w:jc w:val="both"/>
      </w:pPr>
      <w:r>
        <w:rPr>
          <w:rFonts w:ascii="Times New Roman"/>
          <w:b w:val="false"/>
          <w:i w:val="false"/>
          <w:color w:val="000000"/>
          <w:sz w:val="28"/>
        </w:rPr>
        <w:t>
      әлеуметтік инфрақұрылым объектілерінің қауіпті техникалық құрылғыларын есепке жеткізуді және есептен шығаруды жүзеге асыру.</w:t>
      </w:r>
    </w:p>
    <w:bookmarkEnd w:id="97"/>
    <w:bookmarkStart w:name="z108" w:id="98"/>
    <w:p>
      <w:pPr>
        <w:spacing w:after="0"/>
        <w:ind w:left="0"/>
        <w:jc w:val="both"/>
      </w:pPr>
      <w:r>
        <w:rPr>
          <w:rFonts w:ascii="Times New Roman"/>
          <w:b w:val="false"/>
          <w:i w:val="false"/>
          <w:color w:val="000000"/>
          <w:sz w:val="28"/>
        </w:rPr>
        <w:t>
      Тұрғын үй қорын басқару, газ және газбен жабдықтау салаларындағы әлеуметтік инфрақұрылым объектілерінде елді мекендердің шекаралары шегінде мемлекеттік бақылауды, сондай-ақ өнеркәсіптік қауіпсіздік саласындағы әлеуметтік инфрақұрылым объектілерінде елді мекендер шекаралары шегінде қадағалау субъектілеріне қатысты мемлекеттік қадағалауды жүзеге асыру кезінде қауіпті техникалық құрылғыларды қауіпсіз пайдалану талаптарының сақталуын Интернетке орналастыру арқылы өз қызметінің ашықтығын қамтамасыз етеді жергілікті атқарушы органның:</w:t>
      </w:r>
    </w:p>
    <w:bookmarkEnd w:id="98"/>
    <w:bookmarkStart w:name="z109" w:id="99"/>
    <w:p>
      <w:pPr>
        <w:spacing w:after="0"/>
        <w:ind w:left="0"/>
        <w:jc w:val="both"/>
      </w:pPr>
      <w:r>
        <w:rPr>
          <w:rFonts w:ascii="Times New Roman"/>
          <w:b w:val="false"/>
          <w:i w:val="false"/>
          <w:color w:val="000000"/>
          <w:sz w:val="28"/>
        </w:rPr>
        <w:t>
      мемлекеттік бақылау және мемлекеттік қадағалау объектілері мен субъектілері туралы ақпарат;</w:t>
      </w:r>
    </w:p>
    <w:bookmarkEnd w:id="99"/>
    <w:bookmarkStart w:name="z110" w:id="100"/>
    <w:p>
      <w:pPr>
        <w:spacing w:after="0"/>
        <w:ind w:left="0"/>
        <w:jc w:val="both"/>
      </w:pPr>
      <w:r>
        <w:rPr>
          <w:rFonts w:ascii="Times New Roman"/>
          <w:b w:val="false"/>
          <w:i w:val="false"/>
          <w:color w:val="000000"/>
          <w:sz w:val="28"/>
        </w:rPr>
        <w:t>
      тексеру кестелері мен олардың нәтижелері;</w:t>
      </w:r>
    </w:p>
    <w:bookmarkEnd w:id="100"/>
    <w:bookmarkStart w:name="z111" w:id="101"/>
    <w:p>
      <w:pPr>
        <w:spacing w:after="0"/>
        <w:ind w:left="0"/>
        <w:jc w:val="both"/>
      </w:pPr>
      <w:r>
        <w:rPr>
          <w:rFonts w:ascii="Times New Roman"/>
          <w:b w:val="false"/>
          <w:i w:val="false"/>
          <w:color w:val="000000"/>
          <w:sz w:val="28"/>
        </w:rPr>
        <w:t>
      анықталған кемшіліктерді,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нұсқамаларды растайтын құжаттар қоса беріледі.</w:t>
      </w:r>
    </w:p>
    <w:bookmarkEnd w:id="101"/>
    <w:bookmarkStart w:name="z112" w:id="102"/>
    <w:p>
      <w:pPr>
        <w:spacing w:after="0"/>
        <w:ind w:left="0"/>
        <w:jc w:val="both"/>
      </w:pPr>
      <w:r>
        <w:rPr>
          <w:rFonts w:ascii="Times New Roman"/>
          <w:b w:val="false"/>
          <w:i w:val="false"/>
          <w:color w:val="000000"/>
          <w:sz w:val="28"/>
        </w:rPr>
        <w:t>
      кондоминиум объектісінің ортақ мүлкін, көппәтерлі тұрғын үйдің үй жанындағы жер учаскесін күтіп-ұстау және коммуналдық қызметтер көрсету сапасын бақылау жөніндегі нормативтік және әдістемелік құжаттарды дайындауға қатысады, сондай-ақ бақылаудағы объектілердің иелеріне, кәсіпорындарға, ұйымдарға немесе көппәтерлі тұрғын үйлерді, әлеуметтік инфрақұрылым объектілерін басқаруды және күтіп-ұстауды жүзеге асыратын азаматтарға, оның ішінде жеке және заңды тұлғаларға консультация береді. өтініштер бойынша заңды тұлғаларға, Қазақстан Республикасының Әкімшілік рәсімдік-процестік кодексіне сәйкес келіп түскен "Жылжымайтын мүлікке құқықтарды мемлекеттік тіркеу туралы" Қазақстан Республикасының Заңына сәйкес кондоминиум объектісін мемлекеттік тіркеу үшін құжаттарды ұсынады.</w:t>
      </w:r>
    </w:p>
    <w:bookmarkEnd w:id="102"/>
    <w:bookmarkStart w:name="z113" w:id="103"/>
    <w:p>
      <w:pPr>
        <w:spacing w:after="0"/>
        <w:ind w:left="0"/>
        <w:jc w:val="both"/>
      </w:pPr>
      <w:r>
        <w:rPr>
          <w:rFonts w:ascii="Times New Roman"/>
          <w:b w:val="false"/>
          <w:i w:val="false"/>
          <w:color w:val="000000"/>
          <w:sz w:val="28"/>
        </w:rPr>
        <w:t>
      Кәсіпкерлік субъектілерін тексеру және профилактикалық бақылау Қазақстан Республикасының Кәсіпкерлік кодексіне сәйкес, ал пәтерлерді, тұрғын емес үй-жайларды тексеру "Тұрғын үй қатынастары туралы" Қазақстан Республикасының Заңына сәйкес жүзеге асырылады.</w:t>
      </w:r>
    </w:p>
    <w:bookmarkEnd w:id="103"/>
    <w:bookmarkStart w:name="z114" w:id="104"/>
    <w:p>
      <w:pPr>
        <w:spacing w:after="0"/>
        <w:ind w:left="0"/>
        <w:jc w:val="both"/>
      </w:pPr>
      <w:r>
        <w:rPr>
          <w:rFonts w:ascii="Times New Roman"/>
          <w:b w:val="false"/>
          <w:i w:val="false"/>
          <w:color w:val="000000"/>
          <w:sz w:val="28"/>
        </w:rPr>
        <w:t>
      Тұрғын үй инспекциясының ережеде бекітілген оның қызметінің мәні мен мақсаттарына сай келмейтін қызметті жүзеге асыруына, сондай-ақ мәмілелер жасауына жол берілмейді.</w:t>
      </w:r>
    </w:p>
    <w:bookmarkEnd w:id="104"/>
    <w:bookmarkStart w:name="z115" w:id="105"/>
    <w:p>
      <w:pPr>
        <w:spacing w:after="0"/>
        <w:ind w:left="0"/>
        <w:jc w:val="both"/>
      </w:pPr>
      <w:r>
        <w:rPr>
          <w:rFonts w:ascii="Times New Roman"/>
          <w:b w:val="false"/>
          <w:i w:val="false"/>
          <w:color w:val="000000"/>
          <w:sz w:val="28"/>
        </w:rPr>
        <w:t>
      4) мемлекеттік сатып алуды жүзеге асыру саласында:</w:t>
      </w:r>
    </w:p>
    <w:bookmarkEnd w:id="105"/>
    <w:bookmarkStart w:name="z116" w:id="106"/>
    <w:p>
      <w:pPr>
        <w:spacing w:after="0"/>
        <w:ind w:left="0"/>
        <w:jc w:val="both"/>
      </w:pPr>
      <w:r>
        <w:rPr>
          <w:rFonts w:ascii="Times New Roman"/>
          <w:b w:val="false"/>
          <w:i w:val="false"/>
          <w:color w:val="000000"/>
          <w:sz w:val="28"/>
        </w:rPr>
        <w:t>
      жылдық көлемі құндық мәнінде республикалық бюджет туралы заңда тиісті қаржы жылына белгіленген айлық есептік көрсеткіштің сегіз мың еселенген мөлшерінен асатын тауарлардың, жұмыстардың, көрсетілетін қызметтердің тізбесі бойынша мемлекеттік сатып алуды ұйымдастыру және өткізу;</w:t>
      </w:r>
    </w:p>
    <w:bookmarkEnd w:id="106"/>
    <w:bookmarkStart w:name="z117" w:id="107"/>
    <w:p>
      <w:pPr>
        <w:spacing w:after="0"/>
        <w:ind w:left="0"/>
        <w:jc w:val="both"/>
      </w:pPr>
      <w:r>
        <w:rPr>
          <w:rFonts w:ascii="Times New Roman"/>
          <w:b w:val="false"/>
          <w:i w:val="false"/>
          <w:color w:val="000000"/>
          <w:sz w:val="28"/>
        </w:rPr>
        <w:t>
      мемлекеттік сатып алудың жылдық жоспарын (мемлекеттік сатып алудың алдын ала жылдық жоспарын) әзірлеу және бекіту;</w:t>
      </w:r>
    </w:p>
    <w:bookmarkEnd w:id="107"/>
    <w:bookmarkStart w:name="z118" w:id="108"/>
    <w:p>
      <w:pPr>
        <w:spacing w:after="0"/>
        <w:ind w:left="0"/>
        <w:jc w:val="both"/>
      </w:pPr>
      <w:r>
        <w:rPr>
          <w:rFonts w:ascii="Times New Roman"/>
          <w:b w:val="false"/>
          <w:i w:val="false"/>
          <w:color w:val="000000"/>
          <w:sz w:val="28"/>
        </w:rPr>
        <w:t>
      мемлекеттік сатып алу туралы шартты жасасу және орындау;</w:t>
      </w:r>
    </w:p>
    <w:bookmarkEnd w:id="108"/>
    <w:bookmarkStart w:name="z119" w:id="109"/>
    <w:p>
      <w:pPr>
        <w:spacing w:after="0"/>
        <w:ind w:left="0"/>
        <w:jc w:val="both"/>
      </w:pPr>
      <w:r>
        <w:rPr>
          <w:rFonts w:ascii="Times New Roman"/>
          <w:b w:val="false"/>
          <w:i w:val="false"/>
          <w:color w:val="000000"/>
          <w:sz w:val="28"/>
        </w:rPr>
        <w:t>
      мемлекеттік сатып алудың жылдық жоспарына өзгерістер және (немесе) толықтырулар енгізу;</w:t>
      </w:r>
    </w:p>
    <w:bookmarkEnd w:id="109"/>
    <w:bookmarkStart w:name="z120" w:id="110"/>
    <w:p>
      <w:pPr>
        <w:spacing w:after="0"/>
        <w:ind w:left="0"/>
        <w:jc w:val="both"/>
      </w:pPr>
      <w:r>
        <w:rPr>
          <w:rFonts w:ascii="Times New Roman"/>
          <w:b w:val="false"/>
          <w:i w:val="false"/>
          <w:color w:val="000000"/>
          <w:sz w:val="28"/>
        </w:rPr>
        <w:t>
      мемлекеттік сатып алу бойынша конкурстарды ұйымдастыру және өткізу;</w:t>
      </w:r>
    </w:p>
    <w:bookmarkEnd w:id="110"/>
    <w:bookmarkStart w:name="z121" w:id="111"/>
    <w:p>
      <w:pPr>
        <w:spacing w:after="0"/>
        <w:ind w:left="0"/>
        <w:jc w:val="both"/>
      </w:pPr>
      <w:r>
        <w:rPr>
          <w:rFonts w:ascii="Times New Roman"/>
          <w:b w:val="false"/>
          <w:i w:val="false"/>
          <w:color w:val="000000"/>
          <w:sz w:val="28"/>
        </w:rPr>
        <w:t>
      конкурс бойынша шарттарға қол қою мерзімдерін үйлестіру;</w:t>
      </w:r>
    </w:p>
    <w:bookmarkEnd w:id="111"/>
    <w:bookmarkStart w:name="z122" w:id="112"/>
    <w:p>
      <w:pPr>
        <w:spacing w:after="0"/>
        <w:ind w:left="0"/>
        <w:jc w:val="both"/>
      </w:pPr>
      <w:r>
        <w:rPr>
          <w:rFonts w:ascii="Times New Roman"/>
          <w:b w:val="false"/>
          <w:i w:val="false"/>
          <w:color w:val="000000"/>
          <w:sz w:val="28"/>
        </w:rPr>
        <w:t>
      мемлекеттік сатып алу сайтына мониторинг жүргізу;</w:t>
      </w:r>
    </w:p>
    <w:bookmarkEnd w:id="112"/>
    <w:bookmarkStart w:name="z123" w:id="113"/>
    <w:p>
      <w:pPr>
        <w:spacing w:after="0"/>
        <w:ind w:left="0"/>
        <w:jc w:val="both"/>
      </w:pPr>
      <w:r>
        <w:rPr>
          <w:rFonts w:ascii="Times New Roman"/>
          <w:b w:val="false"/>
          <w:i w:val="false"/>
          <w:color w:val="000000"/>
          <w:sz w:val="28"/>
        </w:rPr>
        <w:t>
      өнім берушіні мемлекеттік сатып алуға жосықсыз қатысушы деп тану туралы сотқа талап арыз дайындау;</w:t>
      </w:r>
    </w:p>
    <w:bookmarkEnd w:id="113"/>
    <w:bookmarkStart w:name="z124" w:id="114"/>
    <w:p>
      <w:pPr>
        <w:spacing w:after="0"/>
        <w:ind w:left="0"/>
        <w:jc w:val="both"/>
      </w:pPr>
      <w:r>
        <w:rPr>
          <w:rFonts w:ascii="Times New Roman"/>
          <w:b w:val="false"/>
          <w:i w:val="false"/>
          <w:color w:val="000000"/>
          <w:sz w:val="28"/>
        </w:rPr>
        <w:t>
      конкурстар мен баға ұсыныстарының нәтижелерін бақылау.</w:t>
      </w:r>
    </w:p>
    <w:bookmarkEnd w:id="114"/>
    <w:bookmarkStart w:name="z125" w:id="115"/>
    <w:p>
      <w:pPr>
        <w:spacing w:after="0"/>
        <w:ind w:left="0"/>
        <w:jc w:val="left"/>
      </w:pPr>
      <w:r>
        <w:rPr>
          <w:rFonts w:ascii="Times New Roman"/>
          <w:b/>
          <w:i w:val="false"/>
          <w:color w:val="000000"/>
        </w:rPr>
        <w:t xml:space="preserve"> 3. Мемлекеттік орган басшысының мәртебесі, өкілеттігі.</w:t>
      </w:r>
    </w:p>
    <w:bookmarkEnd w:id="115"/>
    <w:bookmarkStart w:name="z126" w:id="116"/>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116"/>
    <w:bookmarkStart w:name="z127" w:id="117"/>
    <w:p>
      <w:pPr>
        <w:spacing w:after="0"/>
        <w:ind w:left="0"/>
        <w:jc w:val="both"/>
      </w:pPr>
      <w:r>
        <w:rPr>
          <w:rFonts w:ascii="Times New Roman"/>
          <w:b w:val="false"/>
          <w:i w:val="false"/>
          <w:color w:val="000000"/>
          <w:sz w:val="28"/>
        </w:rPr>
        <w:t>
      Бөлім басшысының лауазымдық міндеттерін орындамағаны не тиісінше орындамағаны және өзінің лауазымдық өкілеттіктерін асыра пайдаланғаны үшін бөлім басшысы тәртіптік жауапкершілікке тартылады. Бөлім басшысы қарамағындағы қызметкерлер арасында сыбайлас жемқорлық құқық бұзушылық жасағаны үшін, сондай-ақ қарамағындағы қызметкерлердің сыбайлас жемқорлық құқық бұзушылық жасауының алдын алу бойынша жауапкершілік атқарады.</w:t>
      </w:r>
    </w:p>
    <w:bookmarkEnd w:id="117"/>
    <w:bookmarkStart w:name="z128" w:id="118"/>
    <w:p>
      <w:pPr>
        <w:spacing w:after="0"/>
        <w:ind w:left="0"/>
        <w:jc w:val="both"/>
      </w:pPr>
      <w:r>
        <w:rPr>
          <w:rFonts w:ascii="Times New Roman"/>
          <w:b w:val="false"/>
          <w:i w:val="false"/>
          <w:color w:val="000000"/>
          <w:sz w:val="28"/>
        </w:rPr>
        <w:t>
      17. Бөлім басшысын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Солтүстік Қазақстан облысы Тимирязев ауданының әкімі қызметке тағайындайды және қызметтен босатады.</w:t>
      </w:r>
    </w:p>
    <w:bookmarkEnd w:id="118"/>
    <w:bookmarkStart w:name="z129" w:id="119"/>
    <w:p>
      <w:pPr>
        <w:spacing w:after="0"/>
        <w:ind w:left="0"/>
        <w:jc w:val="both"/>
      </w:pPr>
      <w:r>
        <w:rPr>
          <w:rFonts w:ascii="Times New Roman"/>
          <w:b w:val="false"/>
          <w:i w:val="false"/>
          <w:color w:val="000000"/>
          <w:sz w:val="28"/>
        </w:rPr>
        <w:t>
      18. Бөлім басшысының орынбасарлары жоқ.</w:t>
      </w:r>
    </w:p>
    <w:bookmarkEnd w:id="119"/>
    <w:bookmarkStart w:name="z130" w:id="120"/>
    <w:p>
      <w:pPr>
        <w:spacing w:after="0"/>
        <w:ind w:left="0"/>
        <w:jc w:val="both"/>
      </w:pPr>
      <w:r>
        <w:rPr>
          <w:rFonts w:ascii="Times New Roman"/>
          <w:b w:val="false"/>
          <w:i w:val="false"/>
          <w:color w:val="000000"/>
          <w:sz w:val="28"/>
        </w:rPr>
        <w:t>
      19. Бөлім басшысының өкілеттігі:</w:t>
      </w:r>
    </w:p>
    <w:bookmarkEnd w:id="120"/>
    <w:bookmarkStart w:name="z131" w:id="121"/>
    <w:p>
      <w:pPr>
        <w:spacing w:after="0"/>
        <w:ind w:left="0"/>
        <w:jc w:val="both"/>
      </w:pPr>
      <w:r>
        <w:rPr>
          <w:rFonts w:ascii="Times New Roman"/>
          <w:b w:val="false"/>
          <w:i w:val="false"/>
          <w:color w:val="000000"/>
          <w:sz w:val="28"/>
        </w:rPr>
        <w:t>
      Бөлімнің жұмысын ұйымдастырады және басшылық жасайды және жүктелген функциялар мен міндеттердің орындалуына дербес жауапты болады;</w:t>
      </w:r>
    </w:p>
    <w:bookmarkEnd w:id="121"/>
    <w:bookmarkStart w:name="z132" w:id="122"/>
    <w:p>
      <w:pPr>
        <w:spacing w:after="0"/>
        <w:ind w:left="0"/>
        <w:jc w:val="both"/>
      </w:pPr>
      <w:r>
        <w:rPr>
          <w:rFonts w:ascii="Times New Roman"/>
          <w:b w:val="false"/>
          <w:i w:val="false"/>
          <w:color w:val="000000"/>
          <w:sz w:val="28"/>
        </w:rPr>
        <w:t>
      Бөлімнің штаттық кестесін аудан әкіміне бекітуге ұсынады;</w:t>
      </w:r>
    </w:p>
    <w:bookmarkEnd w:id="122"/>
    <w:bookmarkStart w:name="z133" w:id="123"/>
    <w:p>
      <w:pPr>
        <w:spacing w:after="0"/>
        <w:ind w:left="0"/>
        <w:jc w:val="both"/>
      </w:pPr>
      <w:r>
        <w:rPr>
          <w:rFonts w:ascii="Times New Roman"/>
          <w:b w:val="false"/>
          <w:i w:val="false"/>
          <w:color w:val="000000"/>
          <w:sz w:val="28"/>
        </w:rPr>
        <w:t>
      құзыреті шегінде нормативтік құқықтық және құқықтық актілердің жобаларын және басқа да құжаттарды әкімдіктің және аудан әкімінің қарауына ұсынады;</w:t>
      </w:r>
    </w:p>
    <w:bookmarkEnd w:id="123"/>
    <w:bookmarkStart w:name="z134" w:id="124"/>
    <w:p>
      <w:pPr>
        <w:spacing w:after="0"/>
        <w:ind w:left="0"/>
        <w:jc w:val="both"/>
      </w:pPr>
      <w:r>
        <w:rPr>
          <w:rFonts w:ascii="Times New Roman"/>
          <w:b w:val="false"/>
          <w:i w:val="false"/>
          <w:color w:val="000000"/>
          <w:sz w:val="28"/>
        </w:rPr>
        <w:t>
      қызметкерлерді қызметке тағайындайды және қызметтен босатады;</w:t>
      </w:r>
    </w:p>
    <w:bookmarkEnd w:id="124"/>
    <w:bookmarkStart w:name="z135" w:id="125"/>
    <w:p>
      <w:pPr>
        <w:spacing w:after="0"/>
        <w:ind w:left="0"/>
        <w:jc w:val="both"/>
      </w:pPr>
      <w:r>
        <w:rPr>
          <w:rFonts w:ascii="Times New Roman"/>
          <w:b w:val="false"/>
          <w:i w:val="false"/>
          <w:color w:val="000000"/>
          <w:sz w:val="28"/>
        </w:rPr>
        <w:t>
      қызметкерлердің лауазымдық міндеттерін анықтайды;</w:t>
      </w:r>
    </w:p>
    <w:bookmarkEnd w:id="125"/>
    <w:bookmarkStart w:name="z136" w:id="126"/>
    <w:p>
      <w:pPr>
        <w:spacing w:after="0"/>
        <w:ind w:left="0"/>
        <w:jc w:val="both"/>
      </w:pPr>
      <w:r>
        <w:rPr>
          <w:rFonts w:ascii="Times New Roman"/>
          <w:b w:val="false"/>
          <w:i w:val="false"/>
          <w:color w:val="000000"/>
          <w:sz w:val="28"/>
        </w:rPr>
        <w:t>
      қызметкерлерге тәртіптік жаза қолдану және көтермелеу мәселелерін шешеді;</w:t>
      </w:r>
    </w:p>
    <w:bookmarkEnd w:id="126"/>
    <w:bookmarkStart w:name="z137" w:id="127"/>
    <w:p>
      <w:pPr>
        <w:spacing w:after="0"/>
        <w:ind w:left="0"/>
        <w:jc w:val="both"/>
      </w:pPr>
      <w:r>
        <w:rPr>
          <w:rFonts w:ascii="Times New Roman"/>
          <w:b w:val="false"/>
          <w:i w:val="false"/>
          <w:color w:val="000000"/>
          <w:sz w:val="28"/>
        </w:rPr>
        <w:t>
      қызметкерлердің орындауы үшін міндетті бұйрықтар шығарады, сондай-ақ нұсқаулар береді;</w:t>
      </w:r>
    </w:p>
    <w:bookmarkEnd w:id="127"/>
    <w:bookmarkStart w:name="z138" w:id="128"/>
    <w:p>
      <w:pPr>
        <w:spacing w:after="0"/>
        <w:ind w:left="0"/>
        <w:jc w:val="both"/>
      </w:pPr>
      <w:r>
        <w:rPr>
          <w:rFonts w:ascii="Times New Roman"/>
          <w:b w:val="false"/>
          <w:i w:val="false"/>
          <w:color w:val="000000"/>
          <w:sz w:val="28"/>
        </w:rPr>
        <w:t>
      мемлекеттік органдарда, ұйымдарда Бөлімнің атынан өкілдік етеді;</w:t>
      </w:r>
    </w:p>
    <w:bookmarkEnd w:id="128"/>
    <w:bookmarkStart w:name="z139" w:id="129"/>
    <w:p>
      <w:pPr>
        <w:spacing w:after="0"/>
        <w:ind w:left="0"/>
        <w:jc w:val="both"/>
      </w:pPr>
      <w:r>
        <w:rPr>
          <w:rFonts w:ascii="Times New Roman"/>
          <w:b w:val="false"/>
          <w:i w:val="false"/>
          <w:color w:val="000000"/>
          <w:sz w:val="28"/>
        </w:rPr>
        <w:t>
      Бөлімде мемлекеттік сатып алу туралы заңнаманың сақталуын қамтамасыз етеді;</w:t>
      </w:r>
    </w:p>
    <w:bookmarkEnd w:id="129"/>
    <w:bookmarkStart w:name="z140" w:id="130"/>
    <w:p>
      <w:pPr>
        <w:spacing w:after="0"/>
        <w:ind w:left="0"/>
        <w:jc w:val="both"/>
      </w:pPr>
      <w:r>
        <w:rPr>
          <w:rFonts w:ascii="Times New Roman"/>
          <w:b w:val="false"/>
          <w:i w:val="false"/>
          <w:color w:val="000000"/>
          <w:sz w:val="28"/>
        </w:rPr>
        <w:t>
      Бөлім қызметкерлерінің сыбайлас жемқорлыққа қарсы заңнаманың сақталуына дербес жауапты болады.</w:t>
      </w:r>
    </w:p>
    <w:bookmarkEnd w:id="130"/>
    <w:bookmarkStart w:name="z141" w:id="131"/>
    <w:p>
      <w:pPr>
        <w:spacing w:after="0"/>
        <w:ind w:left="0"/>
        <w:jc w:val="both"/>
      </w:pPr>
      <w:r>
        <w:rPr>
          <w:rFonts w:ascii="Times New Roman"/>
          <w:b w:val="false"/>
          <w:i w:val="false"/>
          <w:color w:val="000000"/>
          <w:sz w:val="28"/>
        </w:rPr>
        <w:t>
      Бөлім басшысы болмаған кезеңде оның өкілеттіктерін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сондай-ақ осы Ережеге сәйкес оны алмастыратын адам орындайды.</w:t>
      </w:r>
    </w:p>
    <w:bookmarkEnd w:id="131"/>
    <w:bookmarkStart w:name="z142" w:id="132"/>
    <w:p>
      <w:pPr>
        <w:spacing w:after="0"/>
        <w:ind w:left="0"/>
        <w:jc w:val="left"/>
      </w:pPr>
      <w:r>
        <w:rPr>
          <w:rFonts w:ascii="Times New Roman"/>
          <w:b/>
          <w:i w:val="false"/>
          <w:color w:val="000000"/>
        </w:rPr>
        <w:t xml:space="preserve"> 4. Мемлекеттік органның мүлкі</w:t>
      </w:r>
    </w:p>
    <w:bookmarkEnd w:id="132"/>
    <w:bookmarkStart w:name="z143" w:id="133"/>
    <w:p>
      <w:pPr>
        <w:spacing w:after="0"/>
        <w:ind w:left="0"/>
        <w:jc w:val="both"/>
      </w:pPr>
      <w:r>
        <w:rPr>
          <w:rFonts w:ascii="Times New Roman"/>
          <w:b w:val="false"/>
          <w:i w:val="false"/>
          <w:color w:val="000000"/>
          <w:sz w:val="28"/>
        </w:rPr>
        <w:t>
      20. Бөлімнің Мемлекеттік мүлік туралы заңнамада көзделген жағдайларда жедел басқару құқығында оқшауланған мүлкі болуы мүмкін.</w:t>
      </w:r>
    </w:p>
    <w:bookmarkEnd w:id="133"/>
    <w:bookmarkStart w:name="z144" w:id="134"/>
    <w:p>
      <w:pPr>
        <w:spacing w:after="0"/>
        <w:ind w:left="0"/>
        <w:jc w:val="both"/>
      </w:pPr>
      <w:r>
        <w:rPr>
          <w:rFonts w:ascii="Times New Roman"/>
          <w:b w:val="false"/>
          <w:i w:val="false"/>
          <w:color w:val="000000"/>
          <w:sz w:val="28"/>
        </w:rPr>
        <w:t xml:space="preserve">
      Бөлімнің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заңнамасында тыйым салынбаған өзге де көздер есебінен қалыптастырылады. </w:t>
      </w:r>
    </w:p>
    <w:bookmarkEnd w:id="134"/>
    <w:bookmarkStart w:name="z145" w:id="135"/>
    <w:p>
      <w:pPr>
        <w:spacing w:after="0"/>
        <w:ind w:left="0"/>
        <w:jc w:val="both"/>
      </w:pPr>
      <w:r>
        <w:rPr>
          <w:rFonts w:ascii="Times New Roman"/>
          <w:b w:val="false"/>
          <w:i w:val="false"/>
          <w:color w:val="000000"/>
          <w:sz w:val="28"/>
        </w:rPr>
        <w:t>
      21. Бөлімге бекітілген мүлік ауданның коммуналдық меншігіне жатады.</w:t>
      </w:r>
    </w:p>
    <w:bookmarkEnd w:id="135"/>
    <w:bookmarkStart w:name="z146" w:id="136"/>
    <w:p>
      <w:pPr>
        <w:spacing w:after="0"/>
        <w:ind w:left="0"/>
        <w:jc w:val="both"/>
      </w:pPr>
      <w:r>
        <w:rPr>
          <w:rFonts w:ascii="Times New Roman"/>
          <w:b w:val="false"/>
          <w:i w:val="false"/>
          <w:color w:val="000000"/>
          <w:sz w:val="28"/>
        </w:rPr>
        <w:t>
      22. Егер Қазақстан Республикасының Бюджет кодексінде, "Мемлекеттік мүлік туралы" Қазақстан Республикасының Заңында өзгеше белгіленбесе,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6"/>
    <w:bookmarkStart w:name="z147" w:id="137"/>
    <w:p>
      <w:pPr>
        <w:spacing w:after="0"/>
        <w:ind w:left="0"/>
        <w:jc w:val="left"/>
      </w:pPr>
      <w:r>
        <w:rPr>
          <w:rFonts w:ascii="Times New Roman"/>
          <w:b/>
          <w:i w:val="false"/>
          <w:color w:val="000000"/>
        </w:rPr>
        <w:t xml:space="preserve"> 5. Мемлекеттік органды қайта ұйымдастыру және тарату</w:t>
      </w:r>
    </w:p>
    <w:bookmarkEnd w:id="137"/>
    <w:bookmarkStart w:name="z148" w:id="138"/>
    <w:p>
      <w:pPr>
        <w:spacing w:after="0"/>
        <w:ind w:left="0"/>
        <w:jc w:val="both"/>
      </w:pPr>
      <w:r>
        <w:rPr>
          <w:rFonts w:ascii="Times New Roman"/>
          <w:b w:val="false"/>
          <w:i w:val="false"/>
          <w:color w:val="000000"/>
          <w:sz w:val="28"/>
        </w:rPr>
        <w:t xml:space="preserve">
      23. Бөлімді қайта ұйымдастыру және тарату (біріктіру, қосу, бөлу, бөліп шығару, қайта құру) Қазақстан Республикасының Азаматтық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"Заңды тұлғаларды мемлекеттік тіркеу және филиалдар мен өкілдіктерді есептік тіркеу туралы", "Қазақстан Республикасындағы жергілікті мемлекеттік басқару және өзін-өзі басқару туралы" Заңдарына сәйкес жүзеге асырылады. </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