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ead9" w14:textId="429e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102 433,7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97 433,7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103 360,7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43 137 мың теңге сомасында субвенция бюджетте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 бюджеттің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2023 жылға арналған ауылдық округ бюджетінде аудандық бюджеттен берілетін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тарату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кентішілік жолды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ӘIБТ базасында жұмыс істеу үшін планшет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 жарығын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қызметкерлерге бонустар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өзгерістер енгізілді - Солтүстік Қазақстан облысы Жамбыл ауданы мәслихатының 28.09.2023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1-қосымша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Кладбинка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2-қосымша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Кладбинка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3-қосымша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бюджетінің шығыстары 2023 жылғы 1 қаңтарға қалыптасқан бюджет қаражатының бос қалдықтары және 2022 жылы пайдаланылмаған (толық пайдаланылмаған) аудандық және облыстық бюджеттердің нысаналы трансферттеріні қайтару есебінен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