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44f2" w14:textId="a0c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30 желтоқсандағы № 14/139 "2022-2024 жылдарға арналған Солтүстік Қазақстан облысы Есіл ауданы Волошинка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21 ақпандағы № 16/163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Волошинка ауылдық округінің бюджетін бекіту туралы" Солтүстік Қазақстан облысы Есіл ауданы мәслихатының 2021 жылғы 30 желтоқсандағы № 14/139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жазылсан: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Есіл ауданы Волошинка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24 273,6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Волошинка ауылдық округі бюджетінде шағындар қаржылық жылдың басында қалыптасқан бюджеттік қаражаттың бос қалдықтары есебінен 338,6 мың теңге сомада 4 -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кредиттердң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акпандағы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