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bb148" w14:textId="e9bb1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2021 жылғы 30 желтоқсандағы № 14-7 "2022-2024 жылдарға арналған Ғабит Мүсірепов атындағы ауданы Ломоносов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2022 жылғы 31 қазандағы № 22-10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"2022-2024 жылдарға арналған Ғабит Мүсірепов атындағы ауданы Ломоносов ауылдық округінің бюджетін бекіту туралы" 2021 жылғы 30 желтоқсандағы № 14-7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Ғабит Мүсірепов атындағы ауданы Ломоносов ауылдық округінің бюджеті осы шешімге тиісінше 1, 2 және 3-қосымшаларға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82 840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6 535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1 360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74 945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83 948,9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- 1 108,9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1 108,9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1 108,9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14-7 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Ғабит Мүсірепов атындағы ауданы Ломоносов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