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baf61" w14:textId="dbbaf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2023 жылы Ақжар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басшышылық лауазымдарын атқаратын адамдарды қоспағанда, ауылдық округтер әкімдері аппараттарының мемлекеттік қызметшілеріне, көтерме жәрдемақы және тұрғын үй сатып алу немесе салу үшін әлеуметтік қолдау көрсету туралы</w:t>
      </w:r>
    </w:p>
    <w:p>
      <w:pPr>
        <w:spacing w:after="0"/>
        <w:ind w:left="0"/>
        <w:jc w:val="both"/>
      </w:pPr>
      <w:r>
        <w:rPr>
          <w:rFonts w:ascii="Times New Roman"/>
          <w:b w:val="false"/>
          <w:i w:val="false"/>
          <w:color w:val="000000"/>
          <w:sz w:val="28"/>
        </w:rPr>
        <w:t>Солтүстік Қазақстан облысы Ақжар аудандық мәслихатының 2022 жылғы 27 желтоқсандағы № 28-2 шешімі</w:t>
      </w:r>
    </w:p>
    <w:p>
      <w:pPr>
        <w:spacing w:after="0"/>
        <w:ind w:left="0"/>
        <w:jc w:val="both"/>
      </w:pPr>
      <w:bookmarkStart w:name="z4" w:id="0"/>
      <w:r>
        <w:rPr>
          <w:rFonts w:ascii="Times New Roman"/>
          <w:b w:val="false"/>
          <w:i w:val="false"/>
          <w:color w:val="000000"/>
          <w:sz w:val="28"/>
        </w:rPr>
        <w:t xml:space="preserve">
      Қазақстан Республикасы Заңының 18-бабының </w:t>
      </w:r>
      <w:r>
        <w:rPr>
          <w:rFonts w:ascii="Times New Roman"/>
          <w:b w:val="false"/>
          <w:i w:val="false"/>
          <w:color w:val="000000"/>
          <w:sz w:val="28"/>
        </w:rPr>
        <w:t>8-тармағына</w:t>
      </w: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 Ұлттық экономика министрінің 2014 жылғы 6 қарашадағы </w:t>
      </w:r>
      <w:r>
        <w:rPr>
          <w:rFonts w:ascii="Times New Roman"/>
          <w:b w:val="false"/>
          <w:i w:val="false"/>
          <w:color w:val="000000"/>
          <w:sz w:val="28"/>
        </w:rPr>
        <w:t>№ 72</w:t>
      </w:r>
      <w:r>
        <w:rPr>
          <w:rFonts w:ascii="Times New Roman"/>
          <w:b w:val="false"/>
          <w:i w:val="false"/>
          <w:color w:val="000000"/>
          <w:sz w:val="28"/>
        </w:rPr>
        <w:t xml:space="preserve">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қағидаларын бекіту туралы" (нормативтік құқықтық актілерді мемлекеттік тіркеу тізілімінде № 85702 болып тіркелген), 2023 жылғы 29 маусымдағы </w:t>
      </w:r>
      <w:r>
        <w:rPr>
          <w:rFonts w:ascii="Times New Roman"/>
          <w:b w:val="false"/>
          <w:i w:val="false"/>
          <w:color w:val="000000"/>
          <w:sz w:val="28"/>
        </w:rPr>
        <w:t>№ 126</w:t>
      </w:r>
      <w:r>
        <w:rPr>
          <w:rFonts w:ascii="Times New Roman"/>
          <w:b w:val="false"/>
          <w:i w:val="false"/>
          <w:color w:val="000000"/>
          <w:sz w:val="28"/>
        </w:rPr>
        <w:t xml:space="preserve">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(нормативтік құқықтық актілерді мемлекеттік тіркеу тізілімінде № 183404 болып тіркелді), бұйрықтарына сәйкес Ақжар аудандық мәслихаты ШЕШТІ: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Солтүстік Қазақстан облысы Ақжар аудандық мәслихатының 22.08.2023 </w:t>
      </w:r>
      <w:r>
        <w:rPr>
          <w:rFonts w:ascii="Times New Roman"/>
          <w:b w:val="false"/>
          <w:i w:val="false"/>
          <w:color w:val="000000"/>
          <w:sz w:val="28"/>
        </w:rPr>
        <w:t>№ 9-2</w:t>
      </w:r>
      <w:r>
        <w:rPr>
          <w:rFonts w:ascii="Times New Roman"/>
          <w:b w:val="false"/>
          <w:i w:val="false"/>
          <w:color w:val="ff0000"/>
          <w:sz w:val="28"/>
        </w:rPr>
        <w:t xml:space="preserve"> (алғашқы ресми жарияланған күнінен кейін он күн күнтізбелік өткен соң қолданысқа енгізіледі) шешімімен.</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1. 2023 жылы Ақжар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басшылық лаузымдарын атқаратын адамдарды қоспағанда, мемлекеттік қызметшілерге берілсін:</w:t>
      </w:r>
    </w:p>
    <w:bookmarkEnd w:id="1"/>
    <w:bookmarkStart w:name="z6" w:id="2"/>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bookmarkEnd w:id="2"/>
    <w:bookmarkStart w:name="z7" w:id="3"/>
    <w:p>
      <w:pPr>
        <w:spacing w:after="0"/>
        <w:ind w:left="0"/>
        <w:jc w:val="both"/>
      </w:pPr>
      <w:r>
        <w:rPr>
          <w:rFonts w:ascii="Times New Roman"/>
          <w:b w:val="false"/>
          <w:i w:val="false"/>
          <w:color w:val="000000"/>
          <w:sz w:val="28"/>
        </w:rPr>
        <w:t>
      2) тұрғын үй сатып алу немесе салу үшін әлеуметтік қолдау – айлық есептік көрсеткіштің бір мың бес жүз еселенген мөлшерінен аспайтын сомадаға бюджеттік несие.</w:t>
      </w:r>
    </w:p>
    <w:bookmarkEnd w:id="3"/>
    <w:bookmarkStart w:name="z8" w:id="4"/>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1-тармағының</w:t>
      </w:r>
      <w:r>
        <w:rPr>
          <w:rFonts w:ascii="Times New Roman"/>
          <w:b w:val="false"/>
          <w:i w:val="false"/>
          <w:color w:val="000000"/>
          <w:sz w:val="28"/>
        </w:rPr>
        <w:t xml:space="preserve"> күші ветеринария саласындағы қызметті жүзеге асыратын ветеринария пункттерінің ветеринария мамандарына да қолданылады.</w:t>
      </w:r>
    </w:p>
    <w:bookmarkEnd w:id="4"/>
    <w:bookmarkStart w:name="z9" w:id="5"/>
    <w:p>
      <w:pPr>
        <w:spacing w:after="0"/>
        <w:ind w:left="0"/>
        <w:jc w:val="both"/>
      </w:pPr>
      <w:r>
        <w:rPr>
          <w:rFonts w:ascii="Times New Roman"/>
          <w:b w:val="false"/>
          <w:i w:val="false"/>
          <w:color w:val="000000"/>
          <w:sz w:val="28"/>
        </w:rPr>
        <w:t>
      3. Осы шешім алғашқы ресми жарияланғаннан кейін күнтізбелік он күн өткен соң қолданысқа енгізіледі және 2023 жылғы 1 қаңтардан бастап туындаған құқықтық қатынастарға таратылады.</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Ақжар аудандық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А.Хоршат</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