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0809" w14:textId="bff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48 604,4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6 737,9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41 866,5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29 164,0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10 902,5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облыстық бюджеттен ауылдық округ бюджетіне берілетін нысаналы трансферттер 1 800,0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Гусаковка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Гусаковка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