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b7e4b4" w14:textId="0b7e4b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әкімдігінің мемлекеттік сәулет-құрылыс бақылау және лицензиялау басқармасы" коммуналдық мемлекеттік мекемесі туралы ережені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әкімдігінің 2022 жылғы 23 қарашадағы № 265 қаулысы. Күші жойылды - Солтүстік Қазақстан облысы әкімдігінің 2026 жылғы 21 шілдедегі № 194 қаулысымен</w:t>
      </w:r>
    </w:p>
    <w:p>
      <w:pPr>
        <w:spacing w:after="0"/>
        <w:ind w:left="0"/>
        <w:jc w:val="both"/>
      </w:pPr>
      <w:r>
        <w:rPr>
          <w:rFonts w:ascii="Times New Roman"/>
          <w:b w:val="false"/>
          <w:i w:val="false"/>
          <w:color w:val="ff0000"/>
          <w:sz w:val="28"/>
        </w:rPr>
        <w:t xml:space="preserve">
      Ескерту. Күші жойылды – Солтүстік Қазақстан облысы әкімдігінің 21.07.2026 </w:t>
      </w:r>
      <w:r>
        <w:rPr>
          <w:rFonts w:ascii="Times New Roman"/>
          <w:b w:val="false"/>
          <w:i w:val="false"/>
          <w:color w:val="ff0000"/>
          <w:sz w:val="28"/>
        </w:rPr>
        <w:t>№ 194</w:t>
      </w:r>
      <w:r>
        <w:rPr>
          <w:rFonts w:ascii="Times New Roman"/>
          <w:b w:val="false"/>
          <w:i w:val="false"/>
          <w:color w:val="ff0000"/>
          <w:sz w:val="28"/>
        </w:rPr>
        <w:t xml:space="preserve"> қаулысымен (01.07.2026 бастап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27-бабы </w:t>
      </w:r>
      <w:r>
        <w:rPr>
          <w:rFonts w:ascii="Times New Roman"/>
          <w:b w:val="false"/>
          <w:i w:val="false"/>
          <w:color w:val="000000"/>
          <w:sz w:val="28"/>
        </w:rPr>
        <w:t>2-тармағына</w:t>
      </w:r>
      <w:r>
        <w:rPr>
          <w:rFonts w:ascii="Times New Roman"/>
          <w:b w:val="false"/>
          <w:i w:val="false"/>
          <w:color w:val="000000"/>
          <w:sz w:val="28"/>
        </w:rPr>
        <w:t xml:space="preserve">, "Мемлекеттік мүлік туралы" Қазақстан Республикасы Заңының 17-бабы </w:t>
      </w:r>
      <w:r>
        <w:rPr>
          <w:rFonts w:ascii="Times New Roman"/>
          <w:b w:val="false"/>
          <w:i w:val="false"/>
          <w:color w:val="000000"/>
          <w:sz w:val="28"/>
        </w:rPr>
        <w:t>7) тармақшасына</w:t>
      </w:r>
      <w:r>
        <w:rPr>
          <w:rFonts w:ascii="Times New Roman"/>
          <w:b w:val="false"/>
          <w:i w:val="false"/>
          <w:color w:val="000000"/>
          <w:sz w:val="28"/>
        </w:rPr>
        <w:t xml:space="preserve">, Қазақстан Республикасының Әкімшілік рәсімдік-процестік кодексінің 40-бабы </w:t>
      </w:r>
      <w:r>
        <w:rPr>
          <w:rFonts w:ascii="Times New Roman"/>
          <w:b w:val="false"/>
          <w:i w:val="false"/>
          <w:color w:val="000000"/>
          <w:sz w:val="28"/>
        </w:rPr>
        <w:t>2-тармағына</w:t>
      </w:r>
      <w:r>
        <w:rPr>
          <w:rFonts w:ascii="Times New Roman"/>
          <w:b w:val="false"/>
          <w:i w:val="false"/>
          <w:color w:val="000000"/>
          <w:sz w:val="28"/>
        </w:rPr>
        <w:t xml:space="preserve"> және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w:t>
      </w:r>
      <w:r>
        <w:rPr>
          <w:rFonts w:ascii="Times New Roman"/>
          <w:b w:val="false"/>
          <w:i w:val="false"/>
          <w:color w:val="000000"/>
          <w:sz w:val="28"/>
        </w:rPr>
        <w:t>қаулысына</w:t>
      </w:r>
      <w:r>
        <w:rPr>
          <w:rFonts w:ascii="Times New Roman"/>
          <w:b w:val="false"/>
          <w:i w:val="false"/>
          <w:color w:val="000000"/>
          <w:sz w:val="28"/>
        </w:rPr>
        <w:t xml:space="preserve"> сәйкес Солтүстік Қазақстан облысының әкімдігі ҚАУЛЫ ЕТЕДІ:</w:t>
      </w:r>
    </w:p>
    <w:bookmarkEnd w:id="0"/>
    <w:bookmarkStart w:name="z5" w:id="1"/>
    <w:p>
      <w:pPr>
        <w:spacing w:after="0"/>
        <w:ind w:left="0"/>
        <w:jc w:val="both"/>
      </w:pPr>
      <w:r>
        <w:rPr>
          <w:rFonts w:ascii="Times New Roman"/>
          <w:b w:val="false"/>
          <w:i w:val="false"/>
          <w:color w:val="000000"/>
          <w:sz w:val="28"/>
        </w:rPr>
        <w:t>
      1. Осы қаулының қосымшасына сәйкес "Солтүстік Қазақстан облысы әкімдігінің мемлекеттік сәулет-құрылыс бақылау және лицензиялау басқармасы" коммуналдық мемлекеттік мекемесі туралы ереже бекітілсін.</w:t>
      </w:r>
    </w:p>
    <w:bookmarkEnd w:id="1"/>
    <w:bookmarkStart w:name="z6" w:id="2"/>
    <w:p>
      <w:pPr>
        <w:spacing w:after="0"/>
        <w:ind w:left="0"/>
        <w:jc w:val="both"/>
      </w:pPr>
      <w:r>
        <w:rPr>
          <w:rFonts w:ascii="Times New Roman"/>
          <w:b w:val="false"/>
          <w:i w:val="false"/>
          <w:color w:val="000000"/>
          <w:sz w:val="28"/>
        </w:rPr>
        <w:t>
      2. "Солтүстік Қазақстан облысы әкімдігінің мемлекеттік сәулет-құрылыс бақылау және лицензиялау басқармасы" коммуналдық мемлекеттік мекемесі Қазақстан Республикасының заңнамасында белгіленген тәртіпте:</w:t>
      </w:r>
    </w:p>
    <w:bookmarkEnd w:id="2"/>
    <w:bookmarkStart w:name="z7" w:id="3"/>
    <w:p>
      <w:pPr>
        <w:spacing w:after="0"/>
        <w:ind w:left="0"/>
        <w:jc w:val="both"/>
      </w:pPr>
      <w:r>
        <w:rPr>
          <w:rFonts w:ascii="Times New Roman"/>
          <w:b w:val="false"/>
          <w:i w:val="false"/>
          <w:color w:val="000000"/>
          <w:sz w:val="28"/>
        </w:rPr>
        <w:t>
      1) жоғарыда көрсетілген Ережені әділет органдарында мемлекеттік тіркеуді;</w:t>
      </w:r>
    </w:p>
    <w:bookmarkEnd w:id="3"/>
    <w:bookmarkStart w:name="z8" w:id="4"/>
    <w:p>
      <w:pPr>
        <w:spacing w:after="0"/>
        <w:ind w:left="0"/>
        <w:jc w:val="both"/>
      </w:pPr>
      <w:r>
        <w:rPr>
          <w:rFonts w:ascii="Times New Roman"/>
          <w:b w:val="false"/>
          <w:i w:val="false"/>
          <w:color w:val="000000"/>
          <w:sz w:val="28"/>
        </w:rPr>
        <w:t>
      2) осы қаулыға қол қойылған күннен бастап күнтізбелік жиырма күн ішінде оның қазақ және орыс тіліндегі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Солтүстiк Қазақстан облысы бойынша филиалына ресми жариялау және Қазақстан Республикасы Нормативтiк құқықтық актiлерiнiң эталондық бақылау банкiне қосу үшiн жолдауды;</w:t>
      </w:r>
    </w:p>
    <w:bookmarkEnd w:id="4"/>
    <w:bookmarkStart w:name="z9" w:id="5"/>
    <w:p>
      <w:pPr>
        <w:spacing w:after="0"/>
        <w:ind w:left="0"/>
        <w:jc w:val="both"/>
      </w:pPr>
      <w:r>
        <w:rPr>
          <w:rFonts w:ascii="Times New Roman"/>
          <w:b w:val="false"/>
          <w:i w:val="false"/>
          <w:color w:val="000000"/>
          <w:sz w:val="28"/>
        </w:rPr>
        <w:t>
      3) осы қаулыны ресми жариялағаннан кейін Солтүстік Қазақстан облысы әкімдігінің интернет-ресурсында орналастыруды қамтамасыз етсін.</w:t>
      </w:r>
    </w:p>
    <w:bookmarkEnd w:id="5"/>
    <w:bookmarkStart w:name="z10" w:id="6"/>
    <w:p>
      <w:pPr>
        <w:spacing w:after="0"/>
        <w:ind w:left="0"/>
        <w:jc w:val="both"/>
      </w:pPr>
      <w:r>
        <w:rPr>
          <w:rFonts w:ascii="Times New Roman"/>
          <w:b w:val="false"/>
          <w:i w:val="false"/>
          <w:color w:val="000000"/>
          <w:sz w:val="28"/>
        </w:rPr>
        <w:t>
      3. Осы қаулының орындалуын бақылау Солтүстік Қазақстан облысы әкімінің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Ақсақалов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Солтүстiк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әкiмдiгiнiң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"23"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265 қаулысына қосымша</w:t>
            </w:r>
          </w:p>
        </w:tc>
      </w:tr>
    </w:tbl>
    <w:bookmarkStart w:name="z17" w:id="8"/>
    <w:p>
      <w:pPr>
        <w:spacing w:after="0"/>
        <w:ind w:left="0"/>
        <w:jc w:val="left"/>
      </w:pPr>
      <w:r>
        <w:rPr>
          <w:rFonts w:ascii="Times New Roman"/>
          <w:b/>
          <w:i w:val="false"/>
          <w:color w:val="000000"/>
        </w:rPr>
        <w:t xml:space="preserve"> "Солтүстiк Қазақстан облысы әкiмдiгiнiң мемлекеттiк сәулет-құрылыс бақылау және лицензиялау басқармасы" коммуналдық мемлекеттiк мекемесi туралы ЕРЕЖЕ</w:t>
      </w:r>
    </w:p>
    <w:bookmarkEnd w:id="8"/>
    <w:bookmarkStart w:name="z18" w:id="9"/>
    <w:p>
      <w:pPr>
        <w:spacing w:after="0"/>
        <w:ind w:left="0"/>
        <w:jc w:val="left"/>
      </w:pPr>
      <w:r>
        <w:rPr>
          <w:rFonts w:ascii="Times New Roman"/>
          <w:b/>
          <w:i w:val="false"/>
          <w:color w:val="000000"/>
        </w:rPr>
        <w:t xml:space="preserve"> 1-тарау. Жалпы ережелер</w:t>
      </w:r>
    </w:p>
    <w:bookmarkEnd w:id="9"/>
    <w:bookmarkStart w:name="z19" w:id="10"/>
    <w:p>
      <w:pPr>
        <w:spacing w:after="0"/>
        <w:ind w:left="0"/>
        <w:jc w:val="both"/>
      </w:pPr>
      <w:r>
        <w:rPr>
          <w:rFonts w:ascii="Times New Roman"/>
          <w:b w:val="false"/>
          <w:i w:val="false"/>
          <w:color w:val="000000"/>
          <w:sz w:val="28"/>
        </w:rPr>
        <w:t>
      1. "Солтүстiк Қазақстан облысы әкiмдiгiнiң мемлекеттiк сәулет-құрылыс бақылау және лицензиялау басқармасы" (бұдан әрі – Басқарма) коммуналдық мемлекеттiк мекемесi Солтүстiк Қазақстан облысының аумағындағы объектiлер құрылысының сапасын мемлекеттiк сәулет-құрылыс бақылау саласында басшылықты жүзеге асыратын Қазақстан Республикасының мемлекеттiк органы болып табылады.</w:t>
      </w:r>
    </w:p>
    <w:bookmarkEnd w:id="10"/>
    <w:bookmarkStart w:name="z20" w:id="11"/>
    <w:p>
      <w:pPr>
        <w:spacing w:after="0"/>
        <w:ind w:left="0"/>
        <w:jc w:val="both"/>
      </w:pPr>
      <w:r>
        <w:rPr>
          <w:rFonts w:ascii="Times New Roman"/>
          <w:b w:val="false"/>
          <w:i w:val="false"/>
          <w:color w:val="000000"/>
          <w:sz w:val="28"/>
        </w:rPr>
        <w:t>
      2. Басқарманың ведомстволық бағынысты ұйымдары мен ведомстволары жоқ.</w:t>
      </w:r>
    </w:p>
    <w:bookmarkEnd w:id="11"/>
    <w:bookmarkStart w:name="z21" w:id="12"/>
    <w:p>
      <w:pPr>
        <w:spacing w:after="0"/>
        <w:ind w:left="0"/>
        <w:jc w:val="both"/>
      </w:pPr>
      <w:r>
        <w:rPr>
          <w:rFonts w:ascii="Times New Roman"/>
          <w:b w:val="false"/>
          <w:i w:val="false"/>
          <w:color w:val="000000"/>
          <w:sz w:val="28"/>
        </w:rPr>
        <w:t>
      3. Басқарма 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12"/>
    <w:bookmarkStart w:name="z22" w:id="13"/>
    <w:p>
      <w:pPr>
        <w:spacing w:after="0"/>
        <w:ind w:left="0"/>
        <w:jc w:val="both"/>
      </w:pPr>
      <w:r>
        <w:rPr>
          <w:rFonts w:ascii="Times New Roman"/>
          <w:b w:val="false"/>
          <w:i w:val="false"/>
          <w:color w:val="000000"/>
          <w:sz w:val="28"/>
        </w:rPr>
        <w:t>
      4. Басқарма коммуналдық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және орыс тілдерінде жазылған мөртабандары, белгіленген үлгідегі бланкілері, Қазақстан Республикасының бюджет заңнамасына сәйкес қазынашылық органдарында шоттары болады.</w:t>
      </w:r>
    </w:p>
    <w:bookmarkEnd w:id="13"/>
    <w:bookmarkStart w:name="z23" w:id="14"/>
    <w:p>
      <w:pPr>
        <w:spacing w:after="0"/>
        <w:ind w:left="0"/>
        <w:jc w:val="both"/>
      </w:pPr>
      <w:r>
        <w:rPr>
          <w:rFonts w:ascii="Times New Roman"/>
          <w:b w:val="false"/>
          <w:i w:val="false"/>
          <w:color w:val="000000"/>
          <w:sz w:val="28"/>
        </w:rPr>
        <w:t>
      5. Басқарма азаматтық-құқықтық қатынастарды өз атынан жасайды.</w:t>
      </w:r>
    </w:p>
    <w:bookmarkEnd w:id="14"/>
    <w:bookmarkStart w:name="z24" w:id="15"/>
    <w:p>
      <w:pPr>
        <w:spacing w:after="0"/>
        <w:ind w:left="0"/>
        <w:jc w:val="both"/>
      </w:pPr>
      <w:r>
        <w:rPr>
          <w:rFonts w:ascii="Times New Roman"/>
          <w:b w:val="false"/>
          <w:i w:val="false"/>
          <w:color w:val="000000"/>
          <w:sz w:val="28"/>
        </w:rPr>
        <w:t>
      6. Басқармаға "Қазақстан Республикасындағы жергілікті мемлекеттік басқару және өзін-өзі басқару туралы" Қазақстан Республикасының Заңына сәйкес уәкілеттік берілген болса, ол мемлекет атынан азаматтық-құқықтық қатынастардың тарабы болуға құқылы.</w:t>
      </w:r>
    </w:p>
    <w:bookmarkEnd w:id="15"/>
    <w:bookmarkStart w:name="z25" w:id="16"/>
    <w:p>
      <w:pPr>
        <w:spacing w:after="0"/>
        <w:ind w:left="0"/>
        <w:jc w:val="both"/>
      </w:pPr>
      <w:r>
        <w:rPr>
          <w:rFonts w:ascii="Times New Roman"/>
          <w:b w:val="false"/>
          <w:i w:val="false"/>
          <w:color w:val="000000"/>
          <w:sz w:val="28"/>
        </w:rPr>
        <w:t>
      7. Басқарма өз құзыретiнiң мәселелерi бойынша заңнамада белгiленген тәртiппен Басқарма басшысының бұйрықтарымен және Қазақстан Республикасының заңнамасында көзделген басқа да актiлермен ресiмделетiн шешiмдер қабылдайды.</w:t>
      </w:r>
    </w:p>
    <w:bookmarkEnd w:id="16"/>
    <w:bookmarkStart w:name="z26" w:id="17"/>
    <w:p>
      <w:pPr>
        <w:spacing w:after="0"/>
        <w:ind w:left="0"/>
        <w:jc w:val="both"/>
      </w:pPr>
      <w:r>
        <w:rPr>
          <w:rFonts w:ascii="Times New Roman"/>
          <w:b w:val="false"/>
          <w:i w:val="false"/>
          <w:color w:val="000000"/>
          <w:sz w:val="28"/>
        </w:rPr>
        <w:t>
      8. Басқарманың құрылымы мен штат санының лимиті қолданыстағы Қазақстан Республикасының еңбек заңнамасына және "Қазақстан Республикасының мемлекеттік қызметі туралы" Қазақстан Республикасының Заңына сәйкес бекітіледі.</w:t>
      </w:r>
    </w:p>
    <w:bookmarkEnd w:id="17"/>
    <w:bookmarkStart w:name="z27" w:id="18"/>
    <w:p>
      <w:pPr>
        <w:spacing w:after="0"/>
        <w:ind w:left="0"/>
        <w:jc w:val="both"/>
      </w:pPr>
      <w:r>
        <w:rPr>
          <w:rFonts w:ascii="Times New Roman"/>
          <w:b w:val="false"/>
          <w:i w:val="false"/>
          <w:color w:val="000000"/>
          <w:sz w:val="28"/>
        </w:rPr>
        <w:t>
      9. Басқарманың орналасқан жерi: 150000, Қазақстан Республикасы Солтүстiк Қазақстан облысы Петропавл қаласы Парк көшесi, 57 В.</w:t>
      </w:r>
    </w:p>
    <w:bookmarkEnd w:id="18"/>
    <w:bookmarkStart w:name="z28" w:id="19"/>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19"/>
    <w:bookmarkStart w:name="z29" w:id="20"/>
    <w:p>
      <w:pPr>
        <w:spacing w:after="0"/>
        <w:ind w:left="0"/>
        <w:jc w:val="both"/>
      </w:pPr>
      <w:r>
        <w:rPr>
          <w:rFonts w:ascii="Times New Roman"/>
          <w:b w:val="false"/>
          <w:i w:val="false"/>
          <w:color w:val="000000"/>
          <w:sz w:val="28"/>
        </w:rPr>
        <w:t>
      11. Басқарманың қызметiн қаржыландыру Қазақстан Республикасының заңнамасына сәйкес облыстық (жергілікті) бюджеттен жүзеге асырылады.</w:t>
      </w:r>
    </w:p>
    <w:bookmarkEnd w:id="20"/>
    <w:bookmarkStart w:name="z30" w:id="21"/>
    <w:p>
      <w:pPr>
        <w:spacing w:after="0"/>
        <w:ind w:left="0"/>
        <w:jc w:val="both"/>
      </w:pPr>
      <w:r>
        <w:rPr>
          <w:rFonts w:ascii="Times New Roman"/>
          <w:b w:val="false"/>
          <w:i w:val="false"/>
          <w:color w:val="000000"/>
          <w:sz w:val="28"/>
        </w:rPr>
        <w:t>
      12. Басқармаға кәсiпкерлiк субъектiлермен Басқарманың өкілеттіктері болып табылатын міндеттерді орындау тұрғысынан шарттық қарым-қатынас жасауға тыйым салынады.</w:t>
      </w:r>
    </w:p>
    <w:bookmarkEnd w:id="21"/>
    <w:bookmarkStart w:name="z31" w:id="22"/>
    <w:p>
      <w:pPr>
        <w:spacing w:after="0"/>
        <w:ind w:left="0"/>
        <w:jc w:val="both"/>
      </w:pPr>
      <w:r>
        <w:rPr>
          <w:rFonts w:ascii="Times New Roman"/>
          <w:b w:val="false"/>
          <w:i w:val="false"/>
          <w:color w:val="000000"/>
          <w:sz w:val="28"/>
        </w:rPr>
        <w:t>
      Егер Басқармаға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22"/>
    <w:bookmarkStart w:name="z32" w:id="23"/>
    <w:p>
      <w:pPr>
        <w:spacing w:after="0"/>
        <w:ind w:left="0"/>
        <w:jc w:val="left"/>
      </w:pPr>
      <w:r>
        <w:rPr>
          <w:rFonts w:ascii="Times New Roman"/>
          <w:b/>
          <w:i w:val="false"/>
          <w:color w:val="000000"/>
        </w:rPr>
        <w:t xml:space="preserve"> 2 -тарау. Мемлекеттік органның міндеттері мен өкілеттіктері</w:t>
      </w:r>
    </w:p>
    <w:bookmarkEnd w:id="23"/>
    <w:bookmarkStart w:name="z33" w:id="24"/>
    <w:p>
      <w:pPr>
        <w:spacing w:after="0"/>
        <w:ind w:left="0"/>
        <w:jc w:val="both"/>
      </w:pPr>
      <w:r>
        <w:rPr>
          <w:rFonts w:ascii="Times New Roman"/>
          <w:b w:val="false"/>
          <w:i w:val="false"/>
          <w:color w:val="000000"/>
          <w:sz w:val="28"/>
        </w:rPr>
        <w:t>
      13. Міндеттері:</w:t>
      </w:r>
    </w:p>
    <w:bookmarkEnd w:id="24"/>
    <w:bookmarkStart w:name="z34" w:id="25"/>
    <w:p>
      <w:pPr>
        <w:spacing w:after="0"/>
        <w:ind w:left="0"/>
        <w:jc w:val="both"/>
      </w:pPr>
      <w:r>
        <w:rPr>
          <w:rFonts w:ascii="Times New Roman"/>
          <w:b w:val="false"/>
          <w:i w:val="false"/>
          <w:color w:val="000000"/>
          <w:sz w:val="28"/>
        </w:rPr>
        <w:t>
      Солтүстік Қазақстан облысы аумағындағы объектілер құрылысының сапасына мемлекеттік сәулет-құрылыс бақылауын жүзеге асыру;</w:t>
      </w:r>
    </w:p>
    <w:bookmarkEnd w:id="25"/>
    <w:bookmarkStart w:name="z35" w:id="26"/>
    <w:p>
      <w:pPr>
        <w:spacing w:after="0"/>
        <w:ind w:left="0"/>
        <w:jc w:val="both"/>
      </w:pPr>
      <w:r>
        <w:rPr>
          <w:rFonts w:ascii="Times New Roman"/>
          <w:b w:val="false"/>
          <w:i w:val="false"/>
          <w:color w:val="000000"/>
          <w:sz w:val="28"/>
        </w:rPr>
        <w:t>
      Солтүстік Қазақстан облысының аумағында лицензиялауды, аттестаттауды және аккредиттеуді жүзеге асыру.</w:t>
      </w:r>
    </w:p>
    <w:bookmarkEnd w:id="26"/>
    <w:bookmarkStart w:name="z36" w:id="27"/>
    <w:p>
      <w:pPr>
        <w:spacing w:after="0"/>
        <w:ind w:left="0"/>
        <w:jc w:val="both"/>
      </w:pPr>
      <w:r>
        <w:rPr>
          <w:rFonts w:ascii="Times New Roman"/>
          <w:b w:val="false"/>
          <w:i w:val="false"/>
          <w:color w:val="000000"/>
          <w:sz w:val="28"/>
        </w:rPr>
        <w:t>
      14. Өкілеттіктері:</w:t>
      </w:r>
    </w:p>
    <w:bookmarkEnd w:id="27"/>
    <w:p>
      <w:pPr>
        <w:spacing w:after="0"/>
        <w:ind w:left="0"/>
        <w:jc w:val="both"/>
      </w:pPr>
      <w:r>
        <w:rPr>
          <w:rFonts w:ascii="Times New Roman"/>
          <w:b w:val="false"/>
          <w:i w:val="false"/>
          <w:color w:val="000000"/>
          <w:sz w:val="28"/>
        </w:rPr>
        <w:t>
      1) құқықтары:</w:t>
      </w:r>
    </w:p>
    <w:p>
      <w:pPr>
        <w:spacing w:after="0"/>
        <w:ind w:left="0"/>
        <w:jc w:val="both"/>
      </w:pPr>
      <w:r>
        <w:rPr>
          <w:rFonts w:ascii="Times New Roman"/>
          <w:b w:val="false"/>
          <w:i w:val="false"/>
          <w:color w:val="000000"/>
          <w:sz w:val="28"/>
        </w:rPr>
        <w:t>
      сәулет, қала құрылысы және құрылыс қызметі субъектілерінен Қазақстан Республикасының аумағында салынуы белгіленген және салынып (реконструкцияланып, кеңейтіліп, жаңғыртылып, күрделі жөндеуден өткізіліп) жатқан объектілер мен кешендер туралы ақпарат сұрау және алу;</w:t>
      </w:r>
    </w:p>
    <w:p>
      <w:pPr>
        <w:spacing w:after="0"/>
        <w:ind w:left="0"/>
        <w:jc w:val="both"/>
      </w:pPr>
      <w:r>
        <w:rPr>
          <w:rFonts w:ascii="Times New Roman"/>
          <w:b w:val="false"/>
          <w:i w:val="false"/>
          <w:color w:val="000000"/>
          <w:sz w:val="28"/>
        </w:rPr>
        <w:t>
      техникалық және авторлық қадағалауды жүзеге асыратын адамдардан сол құрылыс бойынша қажетті жобалау және атқарушылық техникалық құжаттаманы, сондай-ақ тиісті жобалардың сараптама қорытындысын танысу үшін сұрату және алу;</w:t>
      </w:r>
    </w:p>
    <w:p>
      <w:pPr>
        <w:spacing w:after="0"/>
        <w:ind w:left="0"/>
        <w:jc w:val="both"/>
      </w:pPr>
      <w:r>
        <w:rPr>
          <w:rFonts w:ascii="Times New Roman"/>
          <w:b w:val="false"/>
          <w:i w:val="false"/>
          <w:color w:val="000000"/>
          <w:sz w:val="28"/>
        </w:rPr>
        <w:t>
      салынып жатқан объектілер конструкцияларының және қолданылатын құрылыс материалдарының, бұйымдары мен конструкцияларын жобаның талаптарына және мемлекеттік (мелекетаралық) нормативтерге сәйкестігіне зертханалық сынақ жүргізу үшін тауелсіз зертханаларды тарту;</w:t>
      </w:r>
    </w:p>
    <w:p>
      <w:pPr>
        <w:spacing w:after="0"/>
        <w:ind w:left="0"/>
        <w:jc w:val="both"/>
      </w:pPr>
      <w:r>
        <w:rPr>
          <w:rFonts w:ascii="Times New Roman"/>
          <w:b w:val="false"/>
          <w:i w:val="false"/>
          <w:color w:val="000000"/>
          <w:sz w:val="28"/>
        </w:rPr>
        <w:t>
      орталық мемлекеттік органдардан, облыстардың, республикалық маңызы бар қалалардың, астананың, аудандардың, облыстық маңызы бар қалалардың жергілікті атқарушы органдарынан, қаладағы аудандардың, аудандық маңызы бар қалалардың, кенттердің, ауылдардың, ауылдық округтердің әкімдерінен мемлекеттік қызметтер көрсетуге қажетті ақпаратты алу;</w:t>
      </w:r>
    </w:p>
    <w:p>
      <w:pPr>
        <w:spacing w:after="0"/>
        <w:ind w:left="0"/>
        <w:jc w:val="both"/>
      </w:pPr>
      <w:r>
        <w:rPr>
          <w:rFonts w:ascii="Times New Roman"/>
          <w:b w:val="false"/>
          <w:i w:val="false"/>
          <w:color w:val="000000"/>
          <w:sz w:val="28"/>
        </w:rPr>
        <w:t>
      мемлекеттік органдарға лизензиялауды немесе рұқсат беру рәсімін жүзеге асыруға қажетті ақпаратты сұратумен, оның ішінде ақпараттық жүйелер арқылы сұратумен жүгіну;</w:t>
      </w:r>
    </w:p>
    <w:p>
      <w:pPr>
        <w:spacing w:after="0"/>
        <w:ind w:left="0"/>
        <w:jc w:val="both"/>
      </w:pPr>
      <w:r>
        <w:rPr>
          <w:rFonts w:ascii="Times New Roman"/>
          <w:b w:val="false"/>
          <w:i w:val="false"/>
          <w:color w:val="000000"/>
          <w:sz w:val="28"/>
        </w:rPr>
        <w:t>
      өз құзыретті шегінде басқа адамдардың немесе қандай да бір топтағы адамдардың бұзылған немесе даулы заңды мүдделерін қорғау туралы талаппен сотқа жүгіну;</w:t>
      </w:r>
    </w:p>
    <w:p>
      <w:pPr>
        <w:spacing w:after="0"/>
        <w:ind w:left="0"/>
        <w:jc w:val="both"/>
      </w:pPr>
      <w:r>
        <w:rPr>
          <w:rFonts w:ascii="Times New Roman"/>
          <w:b w:val="false"/>
          <w:i w:val="false"/>
          <w:color w:val="000000"/>
          <w:sz w:val="28"/>
        </w:rPr>
        <w:t>
      әкімшілік рәсімді жүзеге асыруға қажетті ақпаратты Қазақстан Республикасының заңнамасында белгіленген тәртіппен сұрату және алу;</w:t>
      </w:r>
    </w:p>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белгіленген жағдайларда және негіздер бойынша әкімшілік рәсімге қатысушының құқығын іске асырудан бас тарту;</w:t>
      </w:r>
    </w:p>
    <w:p>
      <w:pPr>
        <w:spacing w:after="0"/>
        <w:ind w:left="0"/>
        <w:jc w:val="both"/>
      </w:pPr>
      <w:r>
        <w:rPr>
          <w:rFonts w:ascii="Times New Roman"/>
          <w:b w:val="false"/>
          <w:i w:val="false"/>
          <w:color w:val="000000"/>
          <w:sz w:val="28"/>
        </w:rPr>
        <w:t>
      Қазақстан Республикасындағы сәулет, қала құрылысы және құрылыс қызметі туралы Қазақстан Республикасының заңнамасын бұзу анықталған жағдайда, заңсыз тұрғызылып жатқан немесе тұрғызылған құрылысты, сондай-ақ өз бетінше салынған құрылыстарды мәжбүрлеп бұзу туралы талаппен сотқа жүгіну;</w:t>
      </w:r>
    </w:p>
    <w:p>
      <w:pPr>
        <w:spacing w:after="0"/>
        <w:ind w:left="0"/>
        <w:jc w:val="both"/>
      </w:pPr>
      <w:r>
        <w:rPr>
          <w:rFonts w:ascii="Times New Roman"/>
          <w:b w:val="false"/>
          <w:i w:val="false"/>
          <w:color w:val="000000"/>
          <w:sz w:val="28"/>
        </w:rPr>
        <w:t xml:space="preserve">
      Құрылыс объектілерін кәдеге жаратудан кейінгі жұмыстар кешенін жүргізу туралы шешімдер қабылдау "Атқарушылық іс жүргізу және сот орындаушыларының мәртебесі туралы" Қазақстан Республикасының Заңының </w:t>
      </w:r>
      <w:r>
        <w:rPr>
          <w:rFonts w:ascii="Times New Roman"/>
          <w:b w:val="false"/>
          <w:i w:val="false"/>
          <w:color w:val="000000"/>
          <w:sz w:val="28"/>
        </w:rPr>
        <w:t>104-бабы</w:t>
      </w:r>
      <w:r>
        <w:rPr>
          <w:rFonts w:ascii="Times New Roman"/>
          <w:b w:val="false"/>
          <w:i w:val="false"/>
          <w:color w:val="000000"/>
          <w:sz w:val="28"/>
        </w:rPr>
        <w:t xml:space="preserve"> 3-тармағына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Солтүстік Қазақстан облысы әкімдігінің 17.04.2026 </w:t>
      </w:r>
      <w:r>
        <w:rPr>
          <w:rFonts w:ascii="Times New Roman"/>
          <w:b w:val="false"/>
          <w:i w:val="false"/>
          <w:color w:val="000000"/>
          <w:sz w:val="28"/>
        </w:rPr>
        <w:t>№ 104</w:t>
      </w:r>
      <w:r>
        <w:rPr>
          <w:rFonts w:ascii="Times New Roman"/>
          <w:b w:val="false"/>
          <w:i w:val="false"/>
          <w:color w:val="ff0000"/>
          <w:sz w:val="28"/>
        </w:rPr>
        <w:t xml:space="preserve">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57" w:id="28"/>
    <w:p>
      <w:pPr>
        <w:spacing w:after="0"/>
        <w:ind w:left="0"/>
        <w:jc w:val="both"/>
      </w:pPr>
      <w:r>
        <w:rPr>
          <w:rFonts w:ascii="Times New Roman"/>
          <w:b w:val="false"/>
          <w:i w:val="false"/>
          <w:color w:val="000000"/>
          <w:sz w:val="28"/>
        </w:rPr>
        <w:t>
      15. Функциялары:</w:t>
      </w:r>
    </w:p>
    <w:bookmarkEnd w:id="28"/>
    <w:bookmarkStart w:name="z58" w:id="29"/>
    <w:p>
      <w:pPr>
        <w:spacing w:after="0"/>
        <w:ind w:left="0"/>
        <w:jc w:val="both"/>
      </w:pPr>
      <w:r>
        <w:rPr>
          <w:rFonts w:ascii="Times New Roman"/>
          <w:b w:val="false"/>
          <w:i w:val="false"/>
          <w:color w:val="000000"/>
          <w:sz w:val="28"/>
        </w:rPr>
        <w:t>
      салынып жатқан (салынуы белгіленген) объектілер мен кешендердің мониторингін сәулет, қала құрылысы және құрылыс істері жөніндегі уәкілетті орган белгілеген тәртіппен жүргізу;</w:t>
      </w:r>
    </w:p>
    <w:bookmarkEnd w:id="29"/>
    <w:bookmarkStart w:name="z59" w:id="30"/>
    <w:p>
      <w:pPr>
        <w:spacing w:after="0"/>
        <w:ind w:left="0"/>
        <w:jc w:val="both"/>
      </w:pPr>
      <w:r>
        <w:rPr>
          <w:rFonts w:ascii="Times New Roman"/>
          <w:b w:val="false"/>
          <w:i w:val="false"/>
          <w:color w:val="000000"/>
          <w:sz w:val="28"/>
        </w:rPr>
        <w:t>
      объектілер құрылысының сапасына мемлекеттік сәулет-құрылыс бақылауын және қадағалауын жүзеге асыру, осы объектілерде сәулет-қала құрылысы тәртібін бұзғандарға Қазақстан Республикасының Әкімшілік құқық бұзушылық туралы кодексінде белгіленген әкімшілік ықпал ету шараларын қолдану;</w:t>
      </w:r>
    </w:p>
    <w:bookmarkEnd w:id="30"/>
    <w:bookmarkStart w:name="z60" w:id="31"/>
    <w:p>
      <w:pPr>
        <w:spacing w:after="0"/>
        <w:ind w:left="0"/>
        <w:jc w:val="both"/>
      </w:pPr>
      <w:r>
        <w:rPr>
          <w:rFonts w:ascii="Times New Roman"/>
          <w:b w:val="false"/>
          <w:i w:val="false"/>
          <w:color w:val="000000"/>
          <w:sz w:val="28"/>
        </w:rPr>
        <w:t>
      сәулет, қала құрылысы және құрылыс қызметі саласындағы лицензиялауды жүзеге асыру;</w:t>
      </w:r>
    </w:p>
    <w:bookmarkEnd w:id="31"/>
    <w:bookmarkStart w:name="z61" w:id="32"/>
    <w:p>
      <w:pPr>
        <w:spacing w:after="0"/>
        <w:ind w:left="0"/>
        <w:jc w:val="both"/>
      </w:pPr>
      <w:r>
        <w:rPr>
          <w:rFonts w:ascii="Times New Roman"/>
          <w:b w:val="false"/>
          <w:i w:val="false"/>
          <w:color w:val="000000"/>
          <w:sz w:val="28"/>
        </w:rPr>
        <w:t>
      бұзушыларға сәулет, қала құрылысы және құрылыс қызметі саласында белгіленген заңнама нормалары, мемлекеттік нормативтік талаптар, шарттар мен шектеулер бойынша жол берілген бұзушылықтар мен ауытқуларға байланысты көзделген заңнамалық шараларды қолдану туралы шешімдер қабылдау;</w:t>
      </w:r>
    </w:p>
    <w:bookmarkEnd w:id="32"/>
    <w:bookmarkStart w:name="z62" w:id="33"/>
    <w:p>
      <w:pPr>
        <w:spacing w:after="0"/>
        <w:ind w:left="0"/>
        <w:jc w:val="both"/>
      </w:pPr>
      <w:r>
        <w:rPr>
          <w:rFonts w:ascii="Times New Roman"/>
          <w:b w:val="false"/>
          <w:i w:val="false"/>
          <w:color w:val="000000"/>
          <w:sz w:val="28"/>
        </w:rPr>
        <w:t>
      сарапшыларды сәулет, қала құрылысы және құрылыс қызметі саласындағы сараптама жұмыстарын және инжинирингтік көрсетілетін қызметтерді жүзеге асыру құқығына аттестаттау;</w:t>
      </w:r>
    </w:p>
    <w:bookmarkEnd w:id="33"/>
    <w:bookmarkStart w:name="z63" w:id="34"/>
    <w:p>
      <w:pPr>
        <w:spacing w:after="0"/>
        <w:ind w:left="0"/>
        <w:jc w:val="both"/>
      </w:pPr>
      <w:r>
        <w:rPr>
          <w:rFonts w:ascii="Times New Roman"/>
          <w:b w:val="false"/>
          <w:i w:val="false"/>
          <w:color w:val="000000"/>
          <w:sz w:val="28"/>
        </w:rPr>
        <w:t>
      сәулет, қала құрылысы және құрылыс саласындағы жобаларды басқару жөніндегі ұйымдарды аккредиттеу;</w:t>
      </w:r>
    </w:p>
    <w:bookmarkEnd w:id="34"/>
    <w:bookmarkStart w:name="z64" w:id="35"/>
    <w:p>
      <w:pPr>
        <w:spacing w:after="0"/>
        <w:ind w:left="0"/>
        <w:jc w:val="both"/>
      </w:pPr>
      <w:r>
        <w:rPr>
          <w:rFonts w:ascii="Times New Roman"/>
          <w:b w:val="false"/>
          <w:i w:val="false"/>
          <w:color w:val="000000"/>
          <w:sz w:val="28"/>
        </w:rPr>
        <w:t>
      салынып (реконструкцияланып, кеңейтіліп, жаңғыртылып, күрделі жөндеуден өткізіліп) жатқан және пайдалануға берілген объектілердің мониторингі;</w:t>
      </w:r>
    </w:p>
    <w:bookmarkEnd w:id="35"/>
    <w:bookmarkStart w:name="z65" w:id="36"/>
    <w:p>
      <w:pPr>
        <w:spacing w:after="0"/>
        <w:ind w:left="0"/>
        <w:jc w:val="both"/>
      </w:pPr>
      <w:r>
        <w:rPr>
          <w:rFonts w:ascii="Times New Roman"/>
          <w:b w:val="false"/>
          <w:i w:val="false"/>
          <w:color w:val="000000"/>
          <w:sz w:val="28"/>
        </w:rPr>
        <w:t>
      жойылмайтын бұзушылықтарға жол берген не жол берілген бұзушылықтарды белгіленген нормативтік мерзімде жоймаған заңды тұлғаларға және лауазымды адамдарға қатысты заңнамада белгіленген шараларды қабылдау;</w:t>
      </w:r>
    </w:p>
    <w:bookmarkEnd w:id="36"/>
    <w:bookmarkStart w:name="z66" w:id="37"/>
    <w:p>
      <w:pPr>
        <w:spacing w:after="0"/>
        <w:ind w:left="0"/>
        <w:jc w:val="both"/>
      </w:pPr>
      <w:r>
        <w:rPr>
          <w:rFonts w:ascii="Times New Roman"/>
          <w:b w:val="false"/>
          <w:i w:val="false"/>
          <w:color w:val="000000"/>
          <w:sz w:val="28"/>
        </w:rPr>
        <w:t>
      техникалық және авторлық қадағалау қызметін бақылауды жүзеге асыру;</w:t>
      </w:r>
    </w:p>
    <w:bookmarkEnd w:id="37"/>
    <w:bookmarkStart w:name="z67" w:id="38"/>
    <w:p>
      <w:pPr>
        <w:spacing w:after="0"/>
        <w:ind w:left="0"/>
        <w:jc w:val="both"/>
      </w:pPr>
      <w:r>
        <w:rPr>
          <w:rFonts w:ascii="Times New Roman"/>
          <w:b w:val="false"/>
          <w:i w:val="false"/>
          <w:color w:val="000000"/>
          <w:sz w:val="28"/>
        </w:rPr>
        <w:t>
      объектiлерді салу кезiнде тапсырыс берушiнiң (меншiк иесiнiң) техникалық және авторлық қадағалауды ұйымдастыруын және жүзеге асыруын бақылау;</w:t>
      </w:r>
    </w:p>
    <w:bookmarkEnd w:id="38"/>
    <w:bookmarkStart w:name="z68" w:id="39"/>
    <w:p>
      <w:pPr>
        <w:spacing w:after="0"/>
        <w:ind w:left="0"/>
        <w:jc w:val="both"/>
      </w:pPr>
      <w:r>
        <w:rPr>
          <w:rFonts w:ascii="Times New Roman"/>
          <w:b w:val="false"/>
          <w:i w:val="false"/>
          <w:color w:val="000000"/>
          <w:sz w:val="28"/>
        </w:rPr>
        <w:t>
      мыналарды бақылау және қадағалауды жүзеге асыру:</w:t>
      </w:r>
    </w:p>
    <w:bookmarkEnd w:id="39"/>
    <w:bookmarkStart w:name="z69" w:id="40"/>
    <w:p>
      <w:pPr>
        <w:spacing w:after="0"/>
        <w:ind w:left="0"/>
        <w:jc w:val="both"/>
      </w:pPr>
      <w:r>
        <w:rPr>
          <w:rFonts w:ascii="Times New Roman"/>
          <w:b w:val="false"/>
          <w:i w:val="false"/>
          <w:color w:val="000000"/>
          <w:sz w:val="28"/>
        </w:rPr>
        <w:t>
      1) жер учаскесіне тиісті құқықтың, бекiтiлген жобалау (жобалау-сметалық) құжаттамасының, жобалар сараптамасының оң қорытындысының бар-жоғын, сондай-ақ мемлекеттік сәулет-құрылыс бақылауын және қадағалауын жүзеге асыратын органдарға құрылыс-монтаждау жұмыстарының жүргізіле бастағаны туралы хабарлауды;</w:t>
      </w:r>
    </w:p>
    <w:bookmarkEnd w:id="40"/>
    <w:bookmarkStart w:name="z70" w:id="41"/>
    <w:p>
      <w:pPr>
        <w:spacing w:after="0"/>
        <w:ind w:left="0"/>
        <w:jc w:val="both"/>
      </w:pPr>
      <w:r>
        <w:rPr>
          <w:rFonts w:ascii="Times New Roman"/>
          <w:b w:val="false"/>
          <w:i w:val="false"/>
          <w:color w:val="000000"/>
          <w:sz w:val="28"/>
        </w:rPr>
        <w:t>
      2) хабарламада көрсетілген деректердің анықтығын;</w:t>
      </w:r>
    </w:p>
    <w:bookmarkEnd w:id="41"/>
    <w:bookmarkStart w:name="z71" w:id="42"/>
    <w:p>
      <w:pPr>
        <w:spacing w:after="0"/>
        <w:ind w:left="0"/>
        <w:jc w:val="both"/>
      </w:pPr>
      <w:r>
        <w:rPr>
          <w:rFonts w:ascii="Times New Roman"/>
          <w:b w:val="false"/>
          <w:i w:val="false"/>
          <w:color w:val="000000"/>
          <w:sz w:val="28"/>
        </w:rPr>
        <w:t>
      3) лицензияланатын сәулет, қала құрылысы және құрылыс қызметiнiң тиiстi түрлерiн жүзеге асыру құқығына лицензияның бар-жоғын;</w:t>
      </w:r>
    </w:p>
    <w:bookmarkEnd w:id="42"/>
    <w:bookmarkStart w:name="z72" w:id="43"/>
    <w:p>
      <w:pPr>
        <w:spacing w:after="0"/>
        <w:ind w:left="0"/>
        <w:jc w:val="both"/>
      </w:pPr>
      <w:r>
        <w:rPr>
          <w:rFonts w:ascii="Times New Roman"/>
          <w:b w:val="false"/>
          <w:i w:val="false"/>
          <w:color w:val="000000"/>
          <w:sz w:val="28"/>
        </w:rPr>
        <w:t>
      4) орындалған (орындалып жатқан) құрылыс-монтаждау жұмыстарының, қолданылатын құрылыс материалдарының, бұйымдарының, конструкцияларының және жабдықтардың бекiтiлген жобалық шешiмдерге және мемлекеттiк (мемлекетаралық) нормативтерге, оның iшiнде тiреу және қоршау конструкцияларының берiктiгін, орнықтылығын, сенiмдiлiгiн және ғимараттардың (құрылыстардың) пайдаланылу сапасын қамтамасыз ету жөнiндегi нормативтерге сәйкестiгiн;</w:t>
      </w:r>
    </w:p>
    <w:bookmarkEnd w:id="43"/>
    <w:bookmarkStart w:name="z73" w:id="44"/>
    <w:p>
      <w:pPr>
        <w:spacing w:after="0"/>
        <w:ind w:left="0"/>
        <w:jc w:val="both"/>
      </w:pPr>
      <w:r>
        <w:rPr>
          <w:rFonts w:ascii="Times New Roman"/>
          <w:b w:val="false"/>
          <w:i w:val="false"/>
          <w:color w:val="000000"/>
          <w:sz w:val="28"/>
        </w:rPr>
        <w:t>
      5) мердiгердiң (бас мердiгердiң) құрылыс сапасын өзiндiк өндiрiстiк бақылаудың және қадағалаудың барлық түрлерi мен нысандарын (кiру, операциялық, қабылдау, зертханалық, геодезиялық және басқа да) ұйымдастыруы мен жүзеге асыруын;</w:t>
      </w:r>
    </w:p>
    <w:bookmarkEnd w:id="44"/>
    <w:bookmarkStart w:name="z74" w:id="45"/>
    <w:p>
      <w:pPr>
        <w:spacing w:after="0"/>
        <w:ind w:left="0"/>
        <w:jc w:val="both"/>
      </w:pPr>
      <w:r>
        <w:rPr>
          <w:rFonts w:ascii="Times New Roman"/>
          <w:b w:val="false"/>
          <w:i w:val="false"/>
          <w:color w:val="000000"/>
          <w:sz w:val="28"/>
        </w:rPr>
        <w:t>
      6) атқарушылық құжаттаманың уақытылы және дұрыс ресiмделуiн;</w:t>
      </w:r>
    </w:p>
    <w:bookmarkEnd w:id="45"/>
    <w:bookmarkStart w:name="z75" w:id="46"/>
    <w:p>
      <w:pPr>
        <w:spacing w:after="0"/>
        <w:ind w:left="0"/>
        <w:jc w:val="both"/>
      </w:pPr>
      <w:r>
        <w:rPr>
          <w:rFonts w:ascii="Times New Roman"/>
          <w:b w:val="false"/>
          <w:i w:val="false"/>
          <w:color w:val="000000"/>
          <w:sz w:val="28"/>
        </w:rPr>
        <w:t>
      7) объектiлерді салу кезiнде тапсырыс берушiнiң (меншiк иесiнiң) техникалық және авторлық қадағалауды ұйымдастыруы мен жүзеге асыруын;</w:t>
      </w:r>
    </w:p>
    <w:bookmarkEnd w:id="46"/>
    <w:bookmarkStart w:name="z76" w:id="47"/>
    <w:p>
      <w:pPr>
        <w:spacing w:after="0"/>
        <w:ind w:left="0"/>
        <w:jc w:val="both"/>
      </w:pPr>
      <w:r>
        <w:rPr>
          <w:rFonts w:ascii="Times New Roman"/>
          <w:b w:val="false"/>
          <w:i w:val="false"/>
          <w:color w:val="000000"/>
          <w:sz w:val="28"/>
        </w:rPr>
        <w:t>
      8) техникалық және авторлық қадағалауды жүзеге асыратын тұлғалардың Қазақстан Республикасының сәулет, қала құрылысы және құрылыс қызметі туралы заңнамасында белгіленген талаптарды сақтауын;</w:t>
      </w:r>
    </w:p>
    <w:bookmarkEnd w:id="47"/>
    <w:bookmarkStart w:name="z77" w:id="48"/>
    <w:p>
      <w:pPr>
        <w:spacing w:after="0"/>
        <w:ind w:left="0"/>
        <w:jc w:val="both"/>
      </w:pPr>
      <w:r>
        <w:rPr>
          <w:rFonts w:ascii="Times New Roman"/>
          <w:b w:val="false"/>
          <w:i w:val="false"/>
          <w:color w:val="000000"/>
          <w:sz w:val="28"/>
        </w:rPr>
        <w:t>
      мемлекеттік нормативтерді бұзуға және (немесе) бекітілген жобалардан (жобалық шешімдерден) ауытқуға жол берілгендігі анықталған жағдайда, шешім қабылдау (ұйғарым беру):</w:t>
      </w:r>
    </w:p>
    <w:bookmarkEnd w:id="48"/>
    <w:bookmarkStart w:name="z78" w:id="49"/>
    <w:p>
      <w:pPr>
        <w:spacing w:after="0"/>
        <w:ind w:left="0"/>
        <w:jc w:val="both"/>
      </w:pPr>
      <w:r>
        <w:rPr>
          <w:rFonts w:ascii="Times New Roman"/>
          <w:b w:val="false"/>
          <w:i w:val="false"/>
          <w:color w:val="000000"/>
          <w:sz w:val="28"/>
        </w:rPr>
        <w:t>
      1) ұлттық стандарттар мен техникалық талаптарға сәйкес келмейтін құрылыс материалдарын, бұйымдарын, конструкциялары мен жабдықтарын қолдануға тыйым салу туралы;</w:t>
      </w:r>
    </w:p>
    <w:bookmarkEnd w:id="49"/>
    <w:bookmarkStart w:name="z79" w:id="50"/>
    <w:p>
      <w:pPr>
        <w:spacing w:after="0"/>
        <w:ind w:left="0"/>
        <w:jc w:val="both"/>
      </w:pPr>
      <w:r>
        <w:rPr>
          <w:rFonts w:ascii="Times New Roman"/>
          <w:b w:val="false"/>
          <w:i w:val="false"/>
          <w:color w:val="000000"/>
          <w:sz w:val="28"/>
        </w:rPr>
        <w:t>
      2) жол берілген бұзушылықтарды тапсырысшының (құрылыс салушының) және (немесе) мердігерлік құрылыс-монтаж ұйымының (кәсіпорнының) белгіленген мерзімде жоюы туралы;</w:t>
      </w:r>
    </w:p>
    <w:bookmarkEnd w:id="50"/>
    <w:bookmarkStart w:name="z80" w:id="51"/>
    <w:p>
      <w:pPr>
        <w:spacing w:after="0"/>
        <w:ind w:left="0"/>
        <w:jc w:val="both"/>
      </w:pPr>
      <w:r>
        <w:rPr>
          <w:rFonts w:ascii="Times New Roman"/>
          <w:b w:val="false"/>
          <w:i w:val="false"/>
          <w:color w:val="000000"/>
          <w:sz w:val="28"/>
        </w:rPr>
        <w:t>
      3) құрылыс-монтаждау жұмыстарын тоқтата тұру туралы;</w:t>
      </w:r>
    </w:p>
    <w:bookmarkEnd w:id="51"/>
    <w:bookmarkStart w:name="z81" w:id="52"/>
    <w:p>
      <w:pPr>
        <w:spacing w:after="0"/>
        <w:ind w:left="0"/>
        <w:jc w:val="both"/>
      </w:pPr>
      <w:r>
        <w:rPr>
          <w:rFonts w:ascii="Times New Roman"/>
          <w:b w:val="false"/>
          <w:i w:val="false"/>
          <w:color w:val="000000"/>
          <w:sz w:val="28"/>
        </w:rPr>
        <w:t>
      тұрғын және тұрғын емес үй-жайларды заңсыз қайта жабдықтау және қайта жоспарлау анықталған кезде шешім қабылдау (ұйғарым беру):</w:t>
      </w:r>
    </w:p>
    <w:bookmarkEnd w:id="52"/>
    <w:bookmarkStart w:name="z82" w:id="53"/>
    <w:p>
      <w:pPr>
        <w:spacing w:after="0"/>
        <w:ind w:left="0"/>
        <w:jc w:val="both"/>
      </w:pPr>
      <w:r>
        <w:rPr>
          <w:rFonts w:ascii="Times New Roman"/>
          <w:b w:val="false"/>
          <w:i w:val="false"/>
          <w:color w:val="000000"/>
          <w:sz w:val="28"/>
        </w:rPr>
        <w:t>
      1) тапсырыс берушінің жол берілген бұзушылықтарды белгіленген мерзімдерде жоюы туралы;</w:t>
      </w:r>
    </w:p>
    <w:bookmarkEnd w:id="53"/>
    <w:bookmarkStart w:name="z83" w:id="54"/>
    <w:p>
      <w:pPr>
        <w:spacing w:after="0"/>
        <w:ind w:left="0"/>
        <w:jc w:val="both"/>
      </w:pPr>
      <w:r>
        <w:rPr>
          <w:rFonts w:ascii="Times New Roman"/>
          <w:b w:val="false"/>
          <w:i w:val="false"/>
          <w:color w:val="000000"/>
          <w:sz w:val="28"/>
        </w:rPr>
        <w:t>
      2) құрылыс-монтаждау жұмыстарын тоқтата тұру туралы;</w:t>
      </w:r>
    </w:p>
    <w:bookmarkEnd w:id="54"/>
    <w:bookmarkStart w:name="z84" w:id="55"/>
    <w:p>
      <w:pPr>
        <w:spacing w:after="0"/>
        <w:ind w:left="0"/>
        <w:jc w:val="both"/>
      </w:pPr>
      <w:r>
        <w:rPr>
          <w:rFonts w:ascii="Times New Roman"/>
          <w:b w:val="false"/>
          <w:i w:val="false"/>
          <w:color w:val="000000"/>
          <w:sz w:val="28"/>
        </w:rPr>
        <w:t>
      құрылыс-монтаждау жұмыстарын жүргізудің басталғаны туралы хабарламаларды қабылдауды жүзеге асыру;</w:t>
      </w:r>
    </w:p>
    <w:bookmarkEnd w:id="55"/>
    <w:bookmarkStart w:name="z85" w:id="56"/>
    <w:p>
      <w:pPr>
        <w:spacing w:after="0"/>
        <w:ind w:left="0"/>
        <w:jc w:val="both"/>
      </w:pPr>
      <w:r>
        <w:rPr>
          <w:rFonts w:ascii="Times New Roman"/>
          <w:b w:val="false"/>
          <w:i w:val="false"/>
          <w:color w:val="000000"/>
          <w:sz w:val="28"/>
        </w:rPr>
        <w:t>
      объектінің техникалық сипаттамаларын қоса, объектіні пайдалануға қабылдаудың бекітілген актісін, сәйкестік туралы декларацияны және құрылыс-монтаждау жұмыстарының сапасы мен орындалған жұмыстардың бекітілген жобаға сәйкестігі туралы қорытындыларды тапсырыс берушінің Қазақстан Республикасының сәулет, қала құрылысы және құрылыс қызметі туралы заңнамасында белгіленген нормалар мен талаптарды сақтауы тұрғысынан салыстыру;</w:t>
      </w:r>
    </w:p>
    <w:bookmarkEnd w:id="56"/>
    <w:bookmarkStart w:name="z86" w:id="57"/>
    <w:p>
      <w:pPr>
        <w:spacing w:after="0"/>
        <w:ind w:left="0"/>
        <w:jc w:val="both"/>
      </w:pPr>
      <w:r>
        <w:rPr>
          <w:rFonts w:ascii="Times New Roman"/>
          <w:b w:val="false"/>
          <w:i w:val="false"/>
          <w:color w:val="000000"/>
          <w:sz w:val="28"/>
        </w:rPr>
        <w:t>
      өтініш берушінің біліктілік немесе рұқсат беру талаптарына сәйкестігін белгілеу;</w:t>
      </w:r>
    </w:p>
    <w:bookmarkEnd w:id="57"/>
    <w:bookmarkStart w:name="z87" w:id="58"/>
    <w:p>
      <w:pPr>
        <w:spacing w:after="0"/>
        <w:ind w:left="0"/>
        <w:jc w:val="both"/>
      </w:pPr>
      <w:r>
        <w:rPr>
          <w:rFonts w:ascii="Times New Roman"/>
          <w:b w:val="false"/>
          <w:i w:val="false"/>
          <w:color w:val="000000"/>
          <w:sz w:val="28"/>
        </w:rPr>
        <w:t>
      рұқсаттық бақылауды жүзеге асыру;</w:t>
      </w:r>
    </w:p>
    <w:bookmarkEnd w:id="58"/>
    <w:bookmarkStart w:name="z88" w:id="59"/>
    <w:p>
      <w:pPr>
        <w:spacing w:after="0"/>
        <w:ind w:left="0"/>
        <w:jc w:val="both"/>
      </w:pPr>
      <w:r>
        <w:rPr>
          <w:rFonts w:ascii="Times New Roman"/>
          <w:b w:val="false"/>
          <w:i w:val="false"/>
          <w:color w:val="000000"/>
          <w:sz w:val="28"/>
        </w:rPr>
        <w:t>
      рұқсаттар мен хабарламалардың мемлекеттік электрондық тізілімін жүргізу;</w:t>
      </w:r>
    </w:p>
    <w:bookmarkEnd w:id="59"/>
    <w:bookmarkStart w:name="z89" w:id="60"/>
    <w:p>
      <w:pPr>
        <w:spacing w:after="0"/>
        <w:ind w:left="0"/>
        <w:jc w:val="both"/>
      </w:pPr>
      <w:r>
        <w:rPr>
          <w:rFonts w:ascii="Times New Roman"/>
          <w:b w:val="false"/>
          <w:i w:val="false"/>
          <w:color w:val="000000"/>
          <w:sz w:val="28"/>
        </w:rPr>
        <w:t>
      рұқсат беру рәсімдерін және лицензиялауды рұқсаттар мен хабарламалардың мемлекеттік ақпараттық жүйесі арқылы оның жұмыс істеу қағидаларына сәйкес электрондық түрде жүзеге асыру;</w:t>
      </w:r>
    </w:p>
    <w:bookmarkEnd w:id="60"/>
    <w:bookmarkStart w:name="z90" w:id="61"/>
    <w:p>
      <w:pPr>
        <w:spacing w:after="0"/>
        <w:ind w:left="0"/>
        <w:jc w:val="both"/>
      </w:pPr>
      <w:r>
        <w:rPr>
          <w:rFonts w:ascii="Times New Roman"/>
          <w:b w:val="false"/>
          <w:i w:val="false"/>
          <w:color w:val="000000"/>
          <w:sz w:val="28"/>
        </w:rPr>
        <w:t>
      мемлекеттік органдарға өтініш берушінің Қазақстан Республикасы заңнамасының талаптарына сәйкестігі бөлігінде рұқсат беруді келісу туралы сұрату жіберу;</w:t>
      </w:r>
    </w:p>
    <w:bookmarkEnd w:id="61"/>
    <w:bookmarkStart w:name="z91" w:id="62"/>
    <w:p>
      <w:pPr>
        <w:spacing w:after="0"/>
        <w:ind w:left="0"/>
        <w:jc w:val="both"/>
      </w:pPr>
      <w:r>
        <w:rPr>
          <w:rFonts w:ascii="Times New Roman"/>
          <w:b w:val="false"/>
          <w:i w:val="false"/>
          <w:color w:val="000000"/>
          <w:sz w:val="28"/>
        </w:rPr>
        <w:t>
      хабарлама жасау тәртібін рұқсаттар мен хабарламалардың мемлекеттік ақпараттық жүйесі арқылы оның жұмыс істеу қағидаларына сәйкес электрондық түрде жүзеге асыру;</w:t>
      </w:r>
    </w:p>
    <w:bookmarkEnd w:id="62"/>
    <w:bookmarkStart w:name="z92" w:id="63"/>
    <w:p>
      <w:pPr>
        <w:spacing w:after="0"/>
        <w:ind w:left="0"/>
        <w:jc w:val="both"/>
      </w:pPr>
      <w:r>
        <w:rPr>
          <w:rFonts w:ascii="Times New Roman"/>
          <w:b w:val="false"/>
          <w:i w:val="false"/>
          <w:color w:val="000000"/>
          <w:sz w:val="28"/>
        </w:rPr>
        <w:t>
      өтініш берушінің нормативтік құқықтық актілерде белгіленген талаптарды сақтауын тексеру;</w:t>
      </w:r>
    </w:p>
    <w:bookmarkEnd w:id="63"/>
    <w:bookmarkStart w:name="z93" w:id="64"/>
    <w:p>
      <w:pPr>
        <w:spacing w:after="0"/>
        <w:ind w:left="0"/>
        <w:jc w:val="both"/>
      </w:pPr>
      <w:r>
        <w:rPr>
          <w:rFonts w:ascii="Times New Roman"/>
          <w:b w:val="false"/>
          <w:i w:val="false"/>
          <w:color w:val="000000"/>
          <w:sz w:val="28"/>
        </w:rPr>
        <w:t>
      әкімшілік рәсімдерді өз құзыреті шегінде және Қазақстан Республикасының Конституциясына, Қазақстан Республикасының Әкімшілік рәсімдік-процестік кодексіне және Қазақстан Республикасының өзге де нормативтік құқықтық актілеріне сәйкес жүзеге асыру;</w:t>
      </w:r>
    </w:p>
    <w:bookmarkEnd w:id="64"/>
    <w:bookmarkStart w:name="z94" w:id="65"/>
    <w:p>
      <w:pPr>
        <w:spacing w:after="0"/>
        <w:ind w:left="0"/>
        <w:jc w:val="both"/>
      </w:pPr>
      <w:r>
        <w:rPr>
          <w:rFonts w:ascii="Times New Roman"/>
          <w:b w:val="false"/>
          <w:i w:val="false"/>
          <w:color w:val="000000"/>
          <w:sz w:val="28"/>
        </w:rPr>
        <w:t>
      өз құзыреті шегінде нормативтік құқықтық актілердің жобаларын әзірлеу;</w:t>
      </w:r>
    </w:p>
    <w:bookmarkEnd w:id="65"/>
    <w:bookmarkStart w:name="z95" w:id="66"/>
    <w:p>
      <w:pPr>
        <w:spacing w:after="0"/>
        <w:ind w:left="0"/>
        <w:jc w:val="both"/>
      </w:pPr>
      <w:r>
        <w:rPr>
          <w:rFonts w:ascii="Times New Roman"/>
          <w:b w:val="false"/>
          <w:i w:val="false"/>
          <w:color w:val="000000"/>
          <w:sz w:val="28"/>
        </w:rPr>
        <w:t>
      тұрғын үй құрылысына үлестік қатысу саласында мемлекеттік бақылауды жүзеге асыру;</w:t>
      </w:r>
    </w:p>
    <w:bookmarkEnd w:id="66"/>
    <w:bookmarkStart w:name="z96" w:id="67"/>
    <w:p>
      <w:pPr>
        <w:spacing w:after="0"/>
        <w:ind w:left="0"/>
        <w:jc w:val="both"/>
      </w:pPr>
      <w:r>
        <w:rPr>
          <w:rFonts w:ascii="Times New Roman"/>
          <w:b w:val="false"/>
          <w:i w:val="false"/>
          <w:color w:val="000000"/>
          <w:sz w:val="28"/>
        </w:rPr>
        <w:t>
      Қазақстан Республикасының Кәсіпкерлік кодексінде белгіленген тәртіппен сәулет, қала құрылысы және құрылыс қызметі субъектілерін, Қазақстан Республикасының тұрғын үй құрылысына үлестік қатысу туралы заңнамалық актісі субъектілерін тексеруді жүзеге асыру.</w:t>
      </w:r>
    </w:p>
    <w:bookmarkEnd w:id="67"/>
    <w:bookmarkStart w:name="z97" w:id="68"/>
    <w:p>
      <w:pPr>
        <w:spacing w:after="0"/>
        <w:ind w:left="0"/>
        <w:jc w:val="left"/>
      </w:pPr>
      <w:r>
        <w:rPr>
          <w:rFonts w:ascii="Times New Roman"/>
          <w:b/>
          <w:i w:val="false"/>
          <w:color w:val="000000"/>
        </w:rPr>
        <w:t xml:space="preserve"> 3-тарау. Мемлекеттік орган, алқалы органдардың (бар болса) бірінші басшысының мәртебесі, өкілеттіктері</w:t>
      </w:r>
    </w:p>
    <w:bookmarkEnd w:id="68"/>
    <w:bookmarkStart w:name="z98" w:id="69"/>
    <w:p>
      <w:pPr>
        <w:spacing w:after="0"/>
        <w:ind w:left="0"/>
        <w:jc w:val="both"/>
      </w:pPr>
      <w:r>
        <w:rPr>
          <w:rFonts w:ascii="Times New Roman"/>
          <w:b w:val="false"/>
          <w:i w:val="false"/>
          <w:color w:val="000000"/>
          <w:sz w:val="28"/>
        </w:rPr>
        <w:t>
      16. Басқарманы басқаруды бірінші басшы жүзеге асырады, ол Басқармаға жүктелген міндеттердің орындалуына және оның өз өкілеттіктерін жүзеге асыруына дербес жауапты болады.</w:t>
      </w:r>
    </w:p>
    <w:bookmarkEnd w:id="69"/>
    <w:bookmarkStart w:name="z99" w:id="70"/>
    <w:p>
      <w:pPr>
        <w:spacing w:after="0"/>
        <w:ind w:left="0"/>
        <w:jc w:val="both"/>
      </w:pPr>
      <w:r>
        <w:rPr>
          <w:rFonts w:ascii="Times New Roman"/>
          <w:b w:val="false"/>
          <w:i w:val="false"/>
          <w:color w:val="000000"/>
          <w:sz w:val="28"/>
        </w:rPr>
        <w:t xml:space="preserve">
      17. Басқарманың бірінші басшысы қолданыстағы Қазақстан Республикасының еңбек заңнамасына және "Қазақстан Республикасының мемлекеттік қызметі туралы" Қазақстан Республикасының Заңына сәйкес қызметке тағайындалады және қызметтен босатылады. </w:t>
      </w:r>
    </w:p>
    <w:bookmarkEnd w:id="70"/>
    <w:bookmarkStart w:name="z100" w:id="71"/>
    <w:p>
      <w:pPr>
        <w:spacing w:after="0"/>
        <w:ind w:left="0"/>
        <w:jc w:val="both"/>
      </w:pPr>
      <w:r>
        <w:rPr>
          <w:rFonts w:ascii="Times New Roman"/>
          <w:b w:val="false"/>
          <w:i w:val="false"/>
          <w:color w:val="000000"/>
          <w:sz w:val="28"/>
        </w:rPr>
        <w:t>
      18. Басқарманың бірінші басшысының орынбасарлары жоқ.</w:t>
      </w:r>
    </w:p>
    <w:bookmarkEnd w:id="71"/>
    <w:bookmarkStart w:name="z101" w:id="72"/>
    <w:p>
      <w:pPr>
        <w:spacing w:after="0"/>
        <w:ind w:left="0"/>
        <w:jc w:val="both"/>
      </w:pPr>
      <w:r>
        <w:rPr>
          <w:rFonts w:ascii="Times New Roman"/>
          <w:b w:val="false"/>
          <w:i w:val="false"/>
          <w:color w:val="000000"/>
          <w:sz w:val="28"/>
        </w:rPr>
        <w:t>
      19. Басқарманың бірінші басшысының өкілеттіктері:</w:t>
      </w:r>
    </w:p>
    <w:bookmarkEnd w:id="72"/>
    <w:bookmarkStart w:name="z102" w:id="73"/>
    <w:p>
      <w:pPr>
        <w:spacing w:after="0"/>
        <w:ind w:left="0"/>
        <w:jc w:val="both"/>
      </w:pPr>
      <w:r>
        <w:rPr>
          <w:rFonts w:ascii="Times New Roman"/>
          <w:b w:val="false"/>
          <w:i w:val="false"/>
          <w:color w:val="000000"/>
          <w:sz w:val="28"/>
        </w:rPr>
        <w:t>
      қолданыстағы Қазақстан Республикасының еңбек заңнамасына және "Қазақстан Республикасының мемлекеттік қызметі туралы" Қазақстан Республикасының Заңына сәйкес Басқарма қызметкерлерін қызметке тағайындайды және қызметтен босатады;</w:t>
      </w:r>
    </w:p>
    <w:bookmarkEnd w:id="73"/>
    <w:bookmarkStart w:name="z103" w:id="74"/>
    <w:p>
      <w:pPr>
        <w:spacing w:after="0"/>
        <w:ind w:left="0"/>
        <w:jc w:val="both"/>
      </w:pPr>
      <w:r>
        <w:rPr>
          <w:rFonts w:ascii="Times New Roman"/>
          <w:b w:val="false"/>
          <w:i w:val="false"/>
          <w:color w:val="000000"/>
          <w:sz w:val="28"/>
        </w:rPr>
        <w:t>
      Басқарманың құрылымдық бөлімшелері туралы ережені және қызметкерлерінің лауазымдық нұсқаулықтарын бекітеді;</w:t>
      </w:r>
    </w:p>
    <w:bookmarkEnd w:id="74"/>
    <w:bookmarkStart w:name="z104" w:id="75"/>
    <w:p>
      <w:pPr>
        <w:spacing w:after="0"/>
        <w:ind w:left="0"/>
        <w:jc w:val="both"/>
      </w:pPr>
      <w:r>
        <w:rPr>
          <w:rFonts w:ascii="Times New Roman"/>
          <w:b w:val="false"/>
          <w:i w:val="false"/>
          <w:color w:val="000000"/>
          <w:sz w:val="28"/>
        </w:rPr>
        <w:t>
      Басқарманың атынан сенiмхатсыз әрекет етедi және барлық мемлекеттiк органдарда және өзге де ұйымдарда оның мүддесiн бiлдiредi;</w:t>
      </w:r>
    </w:p>
    <w:bookmarkEnd w:id="75"/>
    <w:bookmarkStart w:name="z105" w:id="76"/>
    <w:p>
      <w:pPr>
        <w:spacing w:after="0"/>
        <w:ind w:left="0"/>
        <w:jc w:val="both"/>
      </w:pPr>
      <w:r>
        <w:rPr>
          <w:rFonts w:ascii="Times New Roman"/>
          <w:b w:val="false"/>
          <w:i w:val="false"/>
          <w:color w:val="000000"/>
          <w:sz w:val="28"/>
        </w:rPr>
        <w:t>
      бiрiншi қол қою құқығына ие;</w:t>
      </w:r>
    </w:p>
    <w:bookmarkEnd w:id="76"/>
    <w:bookmarkStart w:name="z106" w:id="77"/>
    <w:p>
      <w:pPr>
        <w:spacing w:after="0"/>
        <w:ind w:left="0"/>
        <w:jc w:val="both"/>
      </w:pPr>
      <w:r>
        <w:rPr>
          <w:rFonts w:ascii="Times New Roman"/>
          <w:b w:val="false"/>
          <w:i w:val="false"/>
          <w:color w:val="000000"/>
          <w:sz w:val="28"/>
        </w:rPr>
        <w:t>
      мiндеттемелер мен төлемдер бойынша қаржыландыру жоспарын бекiтедi;</w:t>
      </w:r>
    </w:p>
    <w:bookmarkEnd w:id="77"/>
    <w:bookmarkStart w:name="z107" w:id="78"/>
    <w:p>
      <w:pPr>
        <w:spacing w:after="0"/>
        <w:ind w:left="0"/>
        <w:jc w:val="both"/>
      </w:pPr>
      <w:r>
        <w:rPr>
          <w:rFonts w:ascii="Times New Roman"/>
          <w:b w:val="false"/>
          <w:i w:val="false"/>
          <w:color w:val="000000"/>
          <w:sz w:val="28"/>
        </w:rPr>
        <w:t>
      Басқарманың қызметкерлеріне сенімхаттар береді;</w:t>
      </w:r>
    </w:p>
    <w:bookmarkEnd w:id="78"/>
    <w:bookmarkStart w:name="z108" w:id="79"/>
    <w:p>
      <w:pPr>
        <w:spacing w:after="0"/>
        <w:ind w:left="0"/>
        <w:jc w:val="both"/>
      </w:pPr>
      <w:r>
        <w:rPr>
          <w:rFonts w:ascii="Times New Roman"/>
          <w:b w:val="false"/>
          <w:i w:val="false"/>
          <w:color w:val="000000"/>
          <w:sz w:val="28"/>
        </w:rPr>
        <w:t>
      өз құзыретіндегі мәселелер бойынша Басқарманың қызметкерлері орындауға міндетті бұйрықтар шығарады және нұсқаулар береді;</w:t>
      </w:r>
    </w:p>
    <w:bookmarkEnd w:id="79"/>
    <w:bookmarkStart w:name="z109" w:id="80"/>
    <w:p>
      <w:pPr>
        <w:spacing w:after="0"/>
        <w:ind w:left="0"/>
        <w:jc w:val="both"/>
      </w:pPr>
      <w:r>
        <w:rPr>
          <w:rFonts w:ascii="Times New Roman"/>
          <w:b w:val="false"/>
          <w:i w:val="false"/>
          <w:color w:val="000000"/>
          <w:sz w:val="28"/>
        </w:rPr>
        <w:t>
      белгiленген тәртiппен енгiзiлген өзгерiстердi ескере отырып, бекiтiлген қаржыландыру жоспарына сәйкес бюджет қаражатын нысаналы пайдалану жөнiндегi ашық лимиттерге сәйкес олардың дұрыс және тиiмдi жұмсалуын бақылауды жүзеге асырады;</w:t>
      </w:r>
    </w:p>
    <w:bookmarkEnd w:id="80"/>
    <w:bookmarkStart w:name="z110" w:id="81"/>
    <w:p>
      <w:pPr>
        <w:spacing w:after="0"/>
        <w:ind w:left="0"/>
        <w:jc w:val="both"/>
      </w:pPr>
      <w:r>
        <w:rPr>
          <w:rFonts w:ascii="Times New Roman"/>
          <w:b w:val="false"/>
          <w:i w:val="false"/>
          <w:color w:val="000000"/>
          <w:sz w:val="28"/>
        </w:rPr>
        <w:t>
      заңнамада белгiненген тәртiппен көтермелеу, материалдық көмек көрсету, тәртiптiк жаза қолдану мәселелерiн шешедi;</w:t>
      </w:r>
    </w:p>
    <w:bookmarkEnd w:id="81"/>
    <w:bookmarkStart w:name="z111" w:id="82"/>
    <w:p>
      <w:pPr>
        <w:spacing w:after="0"/>
        <w:ind w:left="0"/>
        <w:jc w:val="both"/>
      </w:pPr>
      <w:r>
        <w:rPr>
          <w:rFonts w:ascii="Times New Roman"/>
          <w:b w:val="false"/>
          <w:i w:val="false"/>
          <w:color w:val="000000"/>
          <w:sz w:val="28"/>
        </w:rPr>
        <w:t>
      көрсетiлетiн мемлекеттiк қызметтердiң сапалы ұсынылуын бақылауды жүзеге асырады;</w:t>
      </w:r>
    </w:p>
    <w:bookmarkEnd w:id="82"/>
    <w:bookmarkStart w:name="z112" w:id="83"/>
    <w:p>
      <w:pPr>
        <w:spacing w:after="0"/>
        <w:ind w:left="0"/>
        <w:jc w:val="both"/>
      </w:pPr>
      <w:r>
        <w:rPr>
          <w:rFonts w:ascii="Times New Roman"/>
          <w:b w:val="false"/>
          <w:i w:val="false"/>
          <w:color w:val="000000"/>
          <w:sz w:val="28"/>
        </w:rPr>
        <w:t>
      Басқарманың жұмысын ұйымдастырады және басқарады, ерлер мен әйелдердiң тең құқықтары мен тең мүмкiндiктерiнiң мемлекеттiк кепiлдiктерi туралы заңнаманың сақталуын қамтамасыз етедi;</w:t>
      </w:r>
    </w:p>
    <w:bookmarkEnd w:id="83"/>
    <w:bookmarkStart w:name="z113" w:id="84"/>
    <w:p>
      <w:pPr>
        <w:spacing w:after="0"/>
        <w:ind w:left="0"/>
        <w:jc w:val="both"/>
      </w:pPr>
      <w:r>
        <w:rPr>
          <w:rFonts w:ascii="Times New Roman"/>
          <w:b w:val="false"/>
          <w:i w:val="false"/>
          <w:color w:val="000000"/>
          <w:sz w:val="28"/>
        </w:rPr>
        <w:t>
      Басқарма қызметкерлерiнiң сыбайлас жемқорлыққа қарсы заңнаманы сақтауына дербес жауап береді;</w:t>
      </w:r>
    </w:p>
    <w:bookmarkEnd w:id="84"/>
    <w:bookmarkStart w:name="z114" w:id="85"/>
    <w:p>
      <w:pPr>
        <w:spacing w:after="0"/>
        <w:ind w:left="0"/>
        <w:jc w:val="both"/>
      </w:pPr>
      <w:r>
        <w:rPr>
          <w:rFonts w:ascii="Times New Roman"/>
          <w:b w:val="false"/>
          <w:i w:val="false"/>
          <w:color w:val="000000"/>
          <w:sz w:val="28"/>
        </w:rPr>
        <w:t>
      әкімшілік құқық бұзушылық туралы істерді қарайды және Қазақстан Республикасының Әкімшілік құқық бұзушылық туралы Кодексіне сәйкес әкімшілік жаза қолданады.</w:t>
      </w:r>
    </w:p>
    <w:bookmarkEnd w:id="85"/>
    <w:bookmarkStart w:name="z115" w:id="86"/>
    <w:p>
      <w:pPr>
        <w:spacing w:after="0"/>
        <w:ind w:left="0"/>
        <w:jc w:val="both"/>
      </w:pPr>
      <w:r>
        <w:rPr>
          <w:rFonts w:ascii="Times New Roman"/>
          <w:b w:val="false"/>
          <w:i w:val="false"/>
          <w:color w:val="000000"/>
          <w:sz w:val="28"/>
        </w:rPr>
        <w:t>
      Басқарманың бірінші басшысы болмаған кезде оның өкілеттіктерін орындауды қолданыстағы Қазақстан Республикасының еңбек заңнамасына және "Қазақстан Республикасының мемлекеттік қызметі туралы" Қазақстан Республикасының Заңына сәйкес оны алмастыратын адам жүзеге асырады.</w:t>
      </w:r>
    </w:p>
    <w:bookmarkEnd w:id="86"/>
    <w:bookmarkStart w:name="z116" w:id="87"/>
    <w:p>
      <w:pPr>
        <w:spacing w:after="0"/>
        <w:ind w:left="0"/>
        <w:jc w:val="left"/>
      </w:pPr>
      <w:r>
        <w:rPr>
          <w:rFonts w:ascii="Times New Roman"/>
          <w:b/>
          <w:i w:val="false"/>
          <w:color w:val="000000"/>
        </w:rPr>
        <w:t xml:space="preserve"> 4-тарау. Мемлекеттік органның мүлкі</w:t>
      </w:r>
    </w:p>
    <w:bookmarkEnd w:id="87"/>
    <w:bookmarkStart w:name="z117" w:id="88"/>
    <w:p>
      <w:pPr>
        <w:spacing w:after="0"/>
        <w:ind w:left="0"/>
        <w:jc w:val="both"/>
      </w:pPr>
      <w:r>
        <w:rPr>
          <w:rFonts w:ascii="Times New Roman"/>
          <w:b w:val="false"/>
          <w:i w:val="false"/>
          <w:color w:val="000000"/>
          <w:sz w:val="28"/>
        </w:rPr>
        <w:t>
      20. Басқарманың заңнамада көзделген жағдайларда жедел басқару құқығында оқшауланған мүлкі болуы мүмкін.</w:t>
      </w:r>
    </w:p>
    <w:bookmarkEnd w:id="88"/>
    <w:bookmarkStart w:name="z118" w:id="89"/>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9"/>
    <w:bookmarkStart w:name="z119" w:id="90"/>
    <w:p>
      <w:pPr>
        <w:spacing w:after="0"/>
        <w:ind w:left="0"/>
        <w:jc w:val="both"/>
      </w:pPr>
      <w:r>
        <w:rPr>
          <w:rFonts w:ascii="Times New Roman"/>
          <w:b w:val="false"/>
          <w:i w:val="false"/>
          <w:color w:val="000000"/>
          <w:sz w:val="28"/>
        </w:rPr>
        <w:t>
      21. Басқармаға бекітілген мүлік коммуналдық меншікке жатады.</w:t>
      </w:r>
    </w:p>
    <w:bookmarkEnd w:id="90"/>
    <w:bookmarkStart w:name="z120" w:id="91"/>
    <w:p>
      <w:pPr>
        <w:spacing w:after="0"/>
        <w:ind w:left="0"/>
        <w:jc w:val="both"/>
      </w:pPr>
      <w:r>
        <w:rPr>
          <w:rFonts w:ascii="Times New Roman"/>
          <w:b w:val="false"/>
          <w:i w:val="false"/>
          <w:color w:val="000000"/>
          <w:sz w:val="28"/>
        </w:rPr>
        <w:t>
      22. Егер Қазақстан Республикасының бюджет заңнамасында және "Мемлекеттік мүлік туралы" Қазақстан Республикасының Заңында өзгеше белгіленбесе,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1"/>
    <w:bookmarkStart w:name="z121" w:id="92"/>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92"/>
    <w:bookmarkStart w:name="z122" w:id="93"/>
    <w:p>
      <w:pPr>
        <w:spacing w:after="0"/>
        <w:ind w:left="0"/>
        <w:jc w:val="both"/>
      </w:pPr>
      <w:r>
        <w:rPr>
          <w:rFonts w:ascii="Times New Roman"/>
          <w:b w:val="false"/>
          <w:i w:val="false"/>
          <w:color w:val="000000"/>
          <w:sz w:val="28"/>
        </w:rPr>
        <w:t>
      23. Басқарманы қайта ұйымдастыру және тарату Қазақстан Республикасының Азаматтық кодексіне, "Мемлекеттік мүлік туралы" Қазақстан Республикасының Заңына, "Заңды тұлғаларды мемлекеттік тіркеу және филиалдар мен өкілдіктерді есептік тіркеу туралы" Қазақстан Республикасының Заңына сәйкес жүзеге асырылады.</w:t>
      </w:r>
    </w:p>
    <w:bookmarkEnd w:id="9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