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1718" w14:textId="1af1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табиғи ресурстар және табиғат пайдалануды реттеу басқармасы" мемлекеттік мекемесін қайта атау туралы" Солтүстік Қазақстан облысы әкімдігінің 2016 жылғы 26 тамыздағы № 326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2022 жылғы 12 сәуірдегі № 77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облысының табиғи ресурстар және табиғат пайдалануды реттеу басқармасы" мемлекеттік мекемесін қайта атау туралы" Солтүстік Қазақстан облысы әкімдігінің 2016 жылғы 26 тамыздағы № 326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әкімдігінің табиғи ресурстар және табиғат пайдалануды реттеу басқармасы" коммуналдық мемлекеттік мекемесі туралы ереже (бұдан әрі – Ереже)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табиғи ресурстар және табиғат пайдалануды реттеу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жоғарыда көрсетілген Ережені заңнамада белгіленген тәртіпте әділет органдарында мемлекеттік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2016 жылғы 26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326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8"/>
    <w:p>
      <w:pPr>
        <w:spacing w:after="0"/>
        <w:ind w:left="0"/>
        <w:jc w:val="left"/>
      </w:pPr>
      <w:r>
        <w:rPr>
          <w:rFonts w:ascii="Times New Roman"/>
          <w:b/>
          <w:i w:val="false"/>
          <w:color w:val="000000"/>
        </w:rPr>
        <w:t xml:space="preserve"> "Солтүстік Қазақстан облысы әкімдігінің табиғи ресурстар және табиғат пайдалануды реттеу басқармасы" коммуналдық мемлекеттік мекемесі туралы ЕРЕЖЕ</w:t>
      </w:r>
    </w:p>
    <w:bookmarkEnd w:id="8"/>
    <w:bookmarkStart w:name="z22" w:id="9"/>
    <w:p>
      <w:pPr>
        <w:spacing w:after="0"/>
        <w:ind w:left="0"/>
        <w:jc w:val="left"/>
      </w:pPr>
      <w:r>
        <w:rPr>
          <w:rFonts w:ascii="Times New Roman"/>
          <w:b/>
          <w:i w:val="false"/>
          <w:color w:val="000000"/>
        </w:rPr>
        <w:t xml:space="preserve"> Петропавл қаласы, 2022 жыл</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"Солтүстік Қазақстан облысы әкімдігінің табиғи ресурстар және табиғат пайдалануды реттеу басқармасы" коммуналдық мемлекеттік мекемесі (бұдан әрі – Басқарма) Солтүстік Қазақстан облысының аумағында орман, аңшылық, балық, су шаруашылығы, қоршаған ортаны қорғаудың ерекше қорғалатын табиғи аумақтары және жануарлар мен өсімдіктер дүниесінің өзге де объектілері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6" w:id="13"/>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7" w:id="14"/>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4"/>
    <w:bookmarkStart w:name="z28" w:id="15"/>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Басқарманың мемлекет атынан азаматтық-құқықтық қатынастардың тарапы болуға құқығы бар.</w:t>
      </w:r>
    </w:p>
    <w:bookmarkEnd w:id="15"/>
    <w:bookmarkStart w:name="z29" w:id="16"/>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0" w:id="17"/>
    <w:p>
      <w:pPr>
        <w:spacing w:after="0"/>
        <w:ind w:left="0"/>
        <w:jc w:val="both"/>
      </w:pPr>
      <w:r>
        <w:rPr>
          <w:rFonts w:ascii="Times New Roman"/>
          <w:b w:val="false"/>
          <w:i w:val="false"/>
          <w:color w:val="000000"/>
          <w:sz w:val="28"/>
        </w:rPr>
        <w:t>
      7. Басқарма құрылымы мен штат санының лимиті Қазақстан Республикасының заңнамасына сәйкес бекітіледі.</w:t>
      </w:r>
    </w:p>
    <w:bookmarkEnd w:id="17"/>
    <w:bookmarkStart w:name="z31" w:id="18"/>
    <w:p>
      <w:pPr>
        <w:spacing w:after="0"/>
        <w:ind w:left="0"/>
        <w:jc w:val="both"/>
      </w:pPr>
      <w:r>
        <w:rPr>
          <w:rFonts w:ascii="Times New Roman"/>
          <w:b w:val="false"/>
          <w:i w:val="false"/>
          <w:color w:val="000000"/>
          <w:sz w:val="28"/>
        </w:rPr>
        <w:t>
      8. Заңды тұлғаның орналасқан жері: 150008, Қазақстан Республикасы Солтүстік Қазақстан облысы Петропавл қаласы Парк көшесі, 57 В үй.</w:t>
      </w:r>
    </w:p>
    <w:bookmarkEnd w:id="18"/>
    <w:bookmarkStart w:name="z32" w:id="19"/>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9"/>
    <w:bookmarkStart w:name="z33" w:id="20"/>
    <w:p>
      <w:pPr>
        <w:spacing w:after="0"/>
        <w:ind w:left="0"/>
        <w:jc w:val="both"/>
      </w:pPr>
      <w:r>
        <w:rPr>
          <w:rFonts w:ascii="Times New Roman"/>
          <w:b w:val="false"/>
          <w:i w:val="false"/>
          <w:color w:val="000000"/>
          <w:sz w:val="28"/>
        </w:rPr>
        <w:t>
      10. Басқарманың қызметін қаржыландыру жергілікті бюджеттен жүзеге асырылады.</w:t>
      </w:r>
    </w:p>
    <w:bookmarkEnd w:id="20"/>
    <w:bookmarkStart w:name="z34" w:id="21"/>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тұрғысында шарттық қатынастарға түсуге тыйым салынады.</w:t>
      </w:r>
    </w:p>
    <w:bookmarkEnd w:id="21"/>
    <w:bookmarkStart w:name="z35"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заңнамасымен өзгеше белгіленбесе, мемлекеттік бюджетке жіберіледі.</w:t>
      </w:r>
    </w:p>
    <w:bookmarkEnd w:id="22"/>
    <w:bookmarkStart w:name="z36"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7" w:id="24"/>
    <w:p>
      <w:pPr>
        <w:spacing w:after="0"/>
        <w:ind w:left="0"/>
        <w:jc w:val="both"/>
      </w:pPr>
      <w:r>
        <w:rPr>
          <w:rFonts w:ascii="Times New Roman"/>
          <w:b w:val="false"/>
          <w:i w:val="false"/>
          <w:color w:val="000000"/>
          <w:sz w:val="28"/>
        </w:rPr>
        <w:t>
      12. Міндет:</w:t>
      </w:r>
    </w:p>
    <w:bookmarkEnd w:id="24"/>
    <w:bookmarkStart w:name="z38" w:id="25"/>
    <w:p>
      <w:pPr>
        <w:spacing w:after="0"/>
        <w:ind w:left="0"/>
        <w:jc w:val="both"/>
      </w:pPr>
      <w:r>
        <w:rPr>
          <w:rFonts w:ascii="Times New Roman"/>
          <w:b w:val="false"/>
          <w:i w:val="false"/>
          <w:color w:val="000000"/>
          <w:sz w:val="28"/>
        </w:rPr>
        <w:t>
      орман, аңшылық, су, балық шаруашылығы, ерекше қорғалатын табиғи аумақ мәселесі жөніндегі мемлекеттік саясатты іске асыру, мемлекеттік экологиялық сараптаманы ұйымдастыру және жүргізу, құзыреті шегінде ықпал етуге рұқсат беру;</w:t>
      </w:r>
    </w:p>
    <w:bookmarkEnd w:id="25"/>
    <w:bookmarkStart w:name="z39" w:id="26"/>
    <w:p>
      <w:pPr>
        <w:spacing w:after="0"/>
        <w:ind w:left="0"/>
        <w:jc w:val="both"/>
      </w:pPr>
      <w:r>
        <w:rPr>
          <w:rFonts w:ascii="Times New Roman"/>
          <w:b w:val="false"/>
          <w:i w:val="false"/>
          <w:color w:val="000000"/>
          <w:sz w:val="28"/>
        </w:rPr>
        <w:t>
      қоршаған ортаның тұрақтылығын сақтау және жақсарту мақсатында облыстың ормандылығын арттыру;</w:t>
      </w:r>
    </w:p>
    <w:bookmarkEnd w:id="26"/>
    <w:bookmarkStart w:name="z40" w:id="27"/>
    <w:p>
      <w:pPr>
        <w:spacing w:after="0"/>
        <w:ind w:left="0"/>
        <w:jc w:val="both"/>
      </w:pPr>
      <w:r>
        <w:rPr>
          <w:rFonts w:ascii="Times New Roman"/>
          <w:b w:val="false"/>
          <w:i w:val="false"/>
          <w:color w:val="000000"/>
          <w:sz w:val="28"/>
        </w:rPr>
        <w:t>
      өсімдіктер, жануарлар әлемінің, әдеттегі бірегей және сирек кездесетін ландшафтылардың биологиялық алуандығын сақтау;</w:t>
      </w:r>
    </w:p>
    <w:bookmarkEnd w:id="27"/>
    <w:bookmarkStart w:name="z41" w:id="28"/>
    <w:p>
      <w:pPr>
        <w:spacing w:after="0"/>
        <w:ind w:left="0"/>
        <w:jc w:val="both"/>
      </w:pPr>
      <w:r>
        <w:rPr>
          <w:rFonts w:ascii="Times New Roman"/>
          <w:b w:val="false"/>
          <w:i w:val="false"/>
          <w:color w:val="000000"/>
          <w:sz w:val="28"/>
        </w:rPr>
        <w:t>
      орман, аңшылық және балық ресурсының өнімділігін ұлғайту;</w:t>
      </w:r>
    </w:p>
    <w:bookmarkEnd w:id="28"/>
    <w:bookmarkStart w:name="z42" w:id="29"/>
    <w:p>
      <w:pPr>
        <w:spacing w:after="0"/>
        <w:ind w:left="0"/>
        <w:jc w:val="both"/>
      </w:pPr>
      <w:r>
        <w:rPr>
          <w:rFonts w:ascii="Times New Roman"/>
          <w:b w:val="false"/>
          <w:i w:val="false"/>
          <w:color w:val="000000"/>
          <w:sz w:val="28"/>
        </w:rPr>
        <w:t>
      қоршаған ортаны қорғау;</w:t>
      </w:r>
    </w:p>
    <w:bookmarkEnd w:id="29"/>
    <w:bookmarkStart w:name="z43" w:id="30"/>
    <w:p>
      <w:pPr>
        <w:spacing w:after="0"/>
        <w:ind w:left="0"/>
        <w:jc w:val="both"/>
      </w:pPr>
      <w:r>
        <w:rPr>
          <w:rFonts w:ascii="Times New Roman"/>
          <w:b w:val="false"/>
          <w:i w:val="false"/>
          <w:color w:val="000000"/>
          <w:sz w:val="28"/>
        </w:rPr>
        <w:t>
      мемлекеттік орман қоры жерін сарқылудан және эрозиядан қорғау;</w:t>
      </w:r>
    </w:p>
    <w:bookmarkEnd w:id="30"/>
    <w:bookmarkStart w:name="z44" w:id="31"/>
    <w:p>
      <w:pPr>
        <w:spacing w:after="0"/>
        <w:ind w:left="0"/>
        <w:jc w:val="both"/>
      </w:pPr>
      <w:r>
        <w:rPr>
          <w:rFonts w:ascii="Times New Roman"/>
          <w:b w:val="false"/>
          <w:i w:val="false"/>
          <w:color w:val="000000"/>
          <w:sz w:val="28"/>
        </w:rPr>
        <w:t>
      мемлекеттік және жеке ұйымдармен өз құзыретінің мәселесі бойынша өзара іс-қимылды және ынтымақтастықты ұйымдастыру.</w:t>
      </w:r>
    </w:p>
    <w:bookmarkEnd w:id="31"/>
    <w:bookmarkStart w:name="z45" w:id="32"/>
    <w:p>
      <w:pPr>
        <w:spacing w:after="0"/>
        <w:ind w:left="0"/>
        <w:jc w:val="both"/>
      </w:pPr>
      <w:r>
        <w:rPr>
          <w:rFonts w:ascii="Times New Roman"/>
          <w:b w:val="false"/>
          <w:i w:val="false"/>
          <w:color w:val="000000"/>
          <w:sz w:val="28"/>
        </w:rPr>
        <w:t>
      13. Өкілеттік:</w:t>
      </w:r>
    </w:p>
    <w:bookmarkEnd w:id="32"/>
    <w:bookmarkStart w:name="z46" w:id="33"/>
    <w:p>
      <w:pPr>
        <w:spacing w:after="0"/>
        <w:ind w:left="0"/>
        <w:jc w:val="both"/>
      </w:pPr>
      <w:r>
        <w:rPr>
          <w:rFonts w:ascii="Times New Roman"/>
          <w:b w:val="false"/>
          <w:i w:val="false"/>
          <w:color w:val="000000"/>
          <w:sz w:val="28"/>
        </w:rPr>
        <w:t>
      1) құқық:</w:t>
      </w:r>
    </w:p>
    <w:bookmarkEnd w:id="33"/>
    <w:bookmarkStart w:name="z47" w:id="34"/>
    <w:p>
      <w:pPr>
        <w:spacing w:after="0"/>
        <w:ind w:left="0"/>
        <w:jc w:val="both"/>
      </w:pPr>
      <w:r>
        <w:rPr>
          <w:rFonts w:ascii="Times New Roman"/>
          <w:b w:val="false"/>
          <w:i w:val="false"/>
          <w:color w:val="000000"/>
          <w:sz w:val="28"/>
        </w:rPr>
        <w:t>
      жергілікті мемлекеттік басқару органдарынан және өзге де ұйымдардан қажетті ақпаратты сұрату және алу;</w:t>
      </w:r>
    </w:p>
    <w:bookmarkEnd w:id="34"/>
    <w:bookmarkStart w:name="z48" w:id="35"/>
    <w:p>
      <w:pPr>
        <w:spacing w:after="0"/>
        <w:ind w:left="0"/>
        <w:jc w:val="both"/>
      </w:pPr>
      <w:r>
        <w:rPr>
          <w:rFonts w:ascii="Times New Roman"/>
          <w:b w:val="false"/>
          <w:i w:val="false"/>
          <w:color w:val="000000"/>
          <w:sz w:val="28"/>
        </w:rPr>
        <w:t>
      уәкілетті органға орман және аңшылық ресурсын пайдалану мөлшері туралы ұсыныс енгізу;</w:t>
      </w:r>
    </w:p>
    <w:bookmarkEnd w:id="35"/>
    <w:bookmarkStart w:name="z49" w:id="36"/>
    <w:p>
      <w:pPr>
        <w:spacing w:after="0"/>
        <w:ind w:left="0"/>
        <w:jc w:val="both"/>
      </w:pPr>
      <w:r>
        <w:rPr>
          <w:rFonts w:ascii="Times New Roman"/>
          <w:b w:val="false"/>
          <w:i w:val="false"/>
          <w:color w:val="000000"/>
          <w:sz w:val="28"/>
        </w:rPr>
        <w:t>
      жергілікті атқарушы органға ормандарды шаруашылықта пайдалану режимін, орман ресурсы үшін төлем ставкасын, орман ресурсын пайдалануға арналған лимит пен квотаны белгілеу, ерекше қорғалатын табиғи аумақ құру және оның қызмет режимі мәселесі, су қорғау аймағын, белдеуін және оны шаруашылықта пайдалану режимін белгілеу жөнінде ұсыныс енгізу;</w:t>
      </w:r>
    </w:p>
    <w:bookmarkEnd w:id="36"/>
    <w:bookmarkStart w:name="z50" w:id="37"/>
    <w:p>
      <w:pPr>
        <w:spacing w:after="0"/>
        <w:ind w:left="0"/>
        <w:jc w:val="both"/>
      </w:pPr>
      <w:r>
        <w:rPr>
          <w:rFonts w:ascii="Times New Roman"/>
          <w:b w:val="false"/>
          <w:i w:val="false"/>
          <w:color w:val="000000"/>
          <w:sz w:val="28"/>
        </w:rPr>
        <w:t>
      Қазақстан Республикасының заңнамасында белгіленген тәртіпте жануарлар дүниесін пайдаланушыларға аңшылық шаруашылықты бекітіп беру жөніндегі акт жобасын келісу;</w:t>
      </w:r>
    </w:p>
    <w:bookmarkEnd w:id="37"/>
    <w:bookmarkStart w:name="z51" w:id="38"/>
    <w:p>
      <w:pPr>
        <w:spacing w:after="0"/>
        <w:ind w:left="0"/>
        <w:jc w:val="both"/>
      </w:pPr>
      <w:r>
        <w:rPr>
          <w:rFonts w:ascii="Times New Roman"/>
          <w:b w:val="false"/>
          <w:i w:val="false"/>
          <w:color w:val="000000"/>
          <w:sz w:val="28"/>
        </w:rPr>
        <w:t>
      балық шаруашылығы су айдындарының тізбесін дайындауға қатысу;</w:t>
      </w:r>
    </w:p>
    <w:bookmarkEnd w:id="38"/>
    <w:bookmarkStart w:name="z52" w:id="39"/>
    <w:p>
      <w:pPr>
        <w:spacing w:after="0"/>
        <w:ind w:left="0"/>
        <w:jc w:val="both"/>
      </w:pPr>
      <w:r>
        <w:rPr>
          <w:rFonts w:ascii="Times New Roman"/>
          <w:b w:val="false"/>
          <w:i w:val="false"/>
          <w:color w:val="000000"/>
          <w:sz w:val="28"/>
        </w:rPr>
        <w:t>
      судың жай-күйіне әсер ететін кәсіпорындар мен басқа да құрылыстарды орналастыруды және пайдалануға беруді, сондай-ақ су объектісінде, су қорғау аймағы мен белдеуінде құрылыс, су түбін тереңдету және басқа да жұмысты жүргізу шартын келісу;</w:t>
      </w:r>
    </w:p>
    <w:bookmarkEnd w:id="39"/>
    <w:bookmarkStart w:name="z53" w:id="40"/>
    <w:p>
      <w:pPr>
        <w:spacing w:after="0"/>
        <w:ind w:left="0"/>
        <w:jc w:val="both"/>
      </w:pPr>
      <w:r>
        <w:rPr>
          <w:rFonts w:ascii="Times New Roman"/>
          <w:b w:val="false"/>
          <w:i w:val="false"/>
          <w:color w:val="000000"/>
          <w:sz w:val="28"/>
        </w:rPr>
        <w:t>
      халықты тиісті аумақтағы су объектісінің жай-күйі туралы хабардар етуді жүзеге асыру;</w:t>
      </w:r>
    </w:p>
    <w:bookmarkEnd w:id="40"/>
    <w:bookmarkStart w:name="z54" w:id="41"/>
    <w:p>
      <w:pPr>
        <w:spacing w:after="0"/>
        <w:ind w:left="0"/>
        <w:jc w:val="both"/>
      </w:pPr>
      <w:r>
        <w:rPr>
          <w:rFonts w:ascii="Times New Roman"/>
          <w:b w:val="false"/>
          <w:i w:val="false"/>
          <w:color w:val="000000"/>
          <w:sz w:val="28"/>
        </w:rPr>
        <w:t>
      орманды күзету, қорғау, молықтыру және орман пайдалану жөніндегі жұмыс пен іс-шаралардың барлық түрлерін, орман қоры аумағында орман шаруашылығын жүргізумен және орман пайдаланумен байланысы жоқ жұмысты орманда жүргізудің белгіленген тәртібінің сақталуын тексеруді жүзеге асыру, жеке және заңды тұлғаларға анықталған кемшіліктерді жою жөнінде нұсқау беру;</w:t>
      </w:r>
    </w:p>
    <w:bookmarkEnd w:id="41"/>
    <w:bookmarkStart w:name="z55" w:id="42"/>
    <w:p>
      <w:pPr>
        <w:spacing w:after="0"/>
        <w:ind w:left="0"/>
        <w:jc w:val="both"/>
      </w:pPr>
      <w:r>
        <w:rPr>
          <w:rFonts w:ascii="Times New Roman"/>
          <w:b w:val="false"/>
          <w:i w:val="false"/>
          <w:color w:val="000000"/>
          <w:sz w:val="28"/>
        </w:rPr>
        <w:t>
      жеке және заңды тұлғаларға орман, су шаруашылығына келтірілген залалды өтеу үшін қаражат өндіріп алу, орман пайдалану шарты талаптарының бұзылуы туралы белгіленген тәртіпте талап қою, шарт талаптарының орындалмағаны туралы және орман пайдалану құқығының тоқтатылғаны, орман ресурстарының, жануарлар дүниесінің ұтымды пайдаланылмағаны, сондай-ақ ормандардың зақымданғаны және жойылғаны (оның ішінде өрттен) туралы хабардар ету;</w:t>
      </w:r>
    </w:p>
    <w:bookmarkEnd w:id="42"/>
    <w:bookmarkStart w:name="z56" w:id="43"/>
    <w:p>
      <w:pPr>
        <w:spacing w:after="0"/>
        <w:ind w:left="0"/>
        <w:jc w:val="both"/>
      </w:pPr>
      <w:r>
        <w:rPr>
          <w:rFonts w:ascii="Times New Roman"/>
          <w:b w:val="false"/>
          <w:i w:val="false"/>
          <w:color w:val="000000"/>
          <w:sz w:val="28"/>
        </w:rPr>
        <w:t>
      табиғат пайдалану құқығына арналған құжатты тексеру, орман мен жануарлар дүниесін пайдалану, молықтыру, күзету және қорғау қағидасын бұзған кезде табиғат пайдалану құқығын тоқтату туралы ұсыныс және табиғат пайдалану құқығын тоқтату туралы ұсыныс енгізу;</w:t>
      </w:r>
    </w:p>
    <w:bookmarkEnd w:id="43"/>
    <w:bookmarkStart w:name="z57" w:id="44"/>
    <w:p>
      <w:pPr>
        <w:spacing w:after="0"/>
        <w:ind w:left="0"/>
        <w:jc w:val="both"/>
      </w:pPr>
      <w:r>
        <w:rPr>
          <w:rFonts w:ascii="Times New Roman"/>
          <w:b w:val="false"/>
          <w:i w:val="false"/>
          <w:color w:val="000000"/>
          <w:sz w:val="28"/>
        </w:rPr>
        <w:t>
      жеке және заңды тұлғалардан орман қоры мен жануарлар дүниесін пайдалануға белгіленген қағида мен норманың, тыйым мен шектеудің сақталуын талап ету;</w:t>
      </w:r>
    </w:p>
    <w:bookmarkEnd w:id="44"/>
    <w:bookmarkStart w:name="z58" w:id="45"/>
    <w:p>
      <w:pPr>
        <w:spacing w:after="0"/>
        <w:ind w:left="0"/>
        <w:jc w:val="both"/>
      </w:pPr>
      <w:r>
        <w:rPr>
          <w:rFonts w:ascii="Times New Roman"/>
          <w:b w:val="false"/>
          <w:i w:val="false"/>
          <w:color w:val="000000"/>
          <w:sz w:val="28"/>
        </w:rPr>
        <w:t>
      2) міндет:</w:t>
      </w:r>
    </w:p>
    <w:bookmarkEnd w:id="45"/>
    <w:bookmarkStart w:name="z59" w:id="46"/>
    <w:p>
      <w:pPr>
        <w:spacing w:after="0"/>
        <w:ind w:left="0"/>
        <w:jc w:val="both"/>
      </w:pPr>
      <w:r>
        <w:rPr>
          <w:rFonts w:ascii="Times New Roman"/>
          <w:b w:val="false"/>
          <w:i w:val="false"/>
          <w:color w:val="000000"/>
          <w:sz w:val="28"/>
        </w:rPr>
        <w:t>
      орман, балық және аңшылық шаруашылығын жүргізу мәселесі бойынша қорытынды мен ұсыныс беру;</w:t>
      </w:r>
    </w:p>
    <w:bookmarkEnd w:id="46"/>
    <w:bookmarkStart w:name="z60" w:id="47"/>
    <w:p>
      <w:pPr>
        <w:spacing w:after="0"/>
        <w:ind w:left="0"/>
        <w:jc w:val="both"/>
      </w:pPr>
      <w:r>
        <w:rPr>
          <w:rFonts w:ascii="Times New Roman"/>
          <w:b w:val="false"/>
          <w:i w:val="false"/>
          <w:color w:val="000000"/>
          <w:sz w:val="28"/>
        </w:rPr>
        <w:t>
      орман шаруашылығының коммуналдық мемлекеттік мекемелерін басқаруды жүзеге асыру;</w:t>
      </w:r>
    </w:p>
    <w:bookmarkEnd w:id="47"/>
    <w:bookmarkStart w:name="z61" w:id="48"/>
    <w:p>
      <w:pPr>
        <w:spacing w:after="0"/>
        <w:ind w:left="0"/>
        <w:jc w:val="both"/>
      </w:pPr>
      <w:r>
        <w:rPr>
          <w:rFonts w:ascii="Times New Roman"/>
          <w:b w:val="false"/>
          <w:i w:val="false"/>
          <w:color w:val="000000"/>
          <w:sz w:val="28"/>
        </w:rPr>
        <w:t>
      Басқарманың және оның ведомстволық бағынысты ұйымдарының бюджет және өзге де заңнаманы бұзушылықты анықтау, жою және оған жол бермеу мақсатында мемлекеттік қаржы бақылауын жүзеге асыру үшін ішкі бақылау қызметін құру;</w:t>
      </w:r>
    </w:p>
    <w:bookmarkEnd w:id="48"/>
    <w:bookmarkStart w:name="z62" w:id="49"/>
    <w:p>
      <w:pPr>
        <w:spacing w:after="0"/>
        <w:ind w:left="0"/>
        <w:jc w:val="both"/>
      </w:pPr>
      <w:r>
        <w:rPr>
          <w:rFonts w:ascii="Times New Roman"/>
          <w:b w:val="false"/>
          <w:i w:val="false"/>
          <w:color w:val="000000"/>
          <w:sz w:val="28"/>
        </w:rPr>
        <w:t>
      мемлекеттік орган қызметінің ашықтығы, оның ішінде "Ашық деректер", "Ашық бюджет", "Ашық НҚА", "Ашық диалог" порталдарын толықтыру және сүйемелдеу жөніндегі жұмысты жүзеге асырсын;</w:t>
      </w:r>
    </w:p>
    <w:bookmarkEnd w:id="49"/>
    <w:bookmarkStart w:name="z63" w:id="50"/>
    <w:p>
      <w:pPr>
        <w:spacing w:after="0"/>
        <w:ind w:left="0"/>
        <w:jc w:val="both"/>
      </w:pPr>
      <w:r>
        <w:rPr>
          <w:rFonts w:ascii="Times New Roman"/>
          <w:b w:val="false"/>
          <w:i w:val="false"/>
          <w:color w:val="000000"/>
          <w:sz w:val="28"/>
        </w:rPr>
        <w:t>
      сотта Басқарманың құзыретіне жататын мәселе бойынша талапкер және жауапкер болу.</w:t>
      </w:r>
    </w:p>
    <w:bookmarkEnd w:id="50"/>
    <w:bookmarkStart w:name="z64" w:id="51"/>
    <w:p>
      <w:pPr>
        <w:spacing w:after="0"/>
        <w:ind w:left="0"/>
        <w:jc w:val="both"/>
      </w:pPr>
      <w:r>
        <w:rPr>
          <w:rFonts w:ascii="Times New Roman"/>
          <w:b w:val="false"/>
          <w:i w:val="false"/>
          <w:color w:val="000000"/>
          <w:sz w:val="28"/>
        </w:rPr>
        <w:t>
      14. Функция:</w:t>
      </w:r>
    </w:p>
    <w:bookmarkEnd w:id="51"/>
    <w:bookmarkStart w:name="z65" w:id="52"/>
    <w:p>
      <w:pPr>
        <w:spacing w:after="0"/>
        <w:ind w:left="0"/>
        <w:jc w:val="both"/>
      </w:pPr>
      <w:r>
        <w:rPr>
          <w:rFonts w:ascii="Times New Roman"/>
          <w:b w:val="false"/>
          <w:i w:val="false"/>
          <w:color w:val="000000"/>
          <w:sz w:val="28"/>
        </w:rPr>
        <w:t>
      орманды күзетуді, қорғауды, молықтыру мен орман өсіруді ұйымдастырады және қамтамасыз етеді, өзінің функциялық қарауындағы мемлекеттік орман қоры аумағында орман пайдалануды реттейді;</w:t>
      </w:r>
    </w:p>
    <w:bookmarkEnd w:id="52"/>
    <w:bookmarkStart w:name="z66" w:id="53"/>
    <w:p>
      <w:pPr>
        <w:spacing w:after="0"/>
        <w:ind w:left="0"/>
        <w:jc w:val="both"/>
      </w:pPr>
      <w:r>
        <w:rPr>
          <w:rFonts w:ascii="Times New Roman"/>
          <w:b w:val="false"/>
          <w:i w:val="false"/>
          <w:color w:val="000000"/>
          <w:sz w:val="28"/>
        </w:rPr>
        <w:t>
      мемлекеттік орман қоры аумағында орман өртінің алдын алу және оған қарсы күрес жөніндегі іс-шаралардың жыл сайынғы жоспарын әзірлейді және орындалуын іске асырады;</w:t>
      </w:r>
    </w:p>
    <w:bookmarkEnd w:id="53"/>
    <w:bookmarkStart w:name="z67" w:id="54"/>
    <w:p>
      <w:pPr>
        <w:spacing w:after="0"/>
        <w:ind w:left="0"/>
        <w:jc w:val="both"/>
      </w:pPr>
      <w:r>
        <w:rPr>
          <w:rFonts w:ascii="Times New Roman"/>
          <w:b w:val="false"/>
          <w:i w:val="false"/>
          <w:color w:val="000000"/>
          <w:sz w:val="28"/>
        </w:rPr>
        <w:t>
      жеке және заңды тұлғаларды, сондай-ақ ұйымдардың өртке қарсы техникасын, көлік және басқа да құралдарын орман өртін сөндіруге тарту тәртібін айқындайды, осы жұмысқа тартылатын жеке тұлғаларды жүріп-тұру, өрт сөндіру құралымен, тамақтандырумен және медициналық көмекпен қамтамасыз етеді;</w:t>
      </w:r>
    </w:p>
    <w:bookmarkEnd w:id="54"/>
    <w:bookmarkStart w:name="z68" w:id="55"/>
    <w:p>
      <w:pPr>
        <w:spacing w:after="0"/>
        <w:ind w:left="0"/>
        <w:jc w:val="both"/>
      </w:pPr>
      <w:r>
        <w:rPr>
          <w:rFonts w:ascii="Times New Roman"/>
          <w:b w:val="false"/>
          <w:i w:val="false"/>
          <w:color w:val="000000"/>
          <w:sz w:val="28"/>
        </w:rPr>
        <w:t>
      орманда өрт қаупі бар маусымға мемлекеттік орман қоры аумағында өрт сөндіру үшін жанар-жағармай материалының резервін жасайды;</w:t>
      </w:r>
    </w:p>
    <w:bookmarkEnd w:id="55"/>
    <w:bookmarkStart w:name="z69" w:id="56"/>
    <w:p>
      <w:pPr>
        <w:spacing w:after="0"/>
        <w:ind w:left="0"/>
        <w:jc w:val="both"/>
      </w:pPr>
      <w:r>
        <w:rPr>
          <w:rFonts w:ascii="Times New Roman"/>
          <w:b w:val="false"/>
          <w:i w:val="false"/>
          <w:color w:val="000000"/>
          <w:sz w:val="28"/>
        </w:rPr>
        <w:t>
      шаруа қожалықтарының және өзге де ауыл шаруашылығы ұйымдарының орман қорына іргелес жатқан ауыл шаруашылығы алқабында, жайылым мен шабындықта орынды, аңыз және өзге де өсімдік қалдықтарын өртеу кезінде өрт қауіпсіздігі қағидасының сақталуын бақылауды қамтамасыз етеді;</w:t>
      </w:r>
    </w:p>
    <w:bookmarkEnd w:id="56"/>
    <w:bookmarkStart w:name="z70" w:id="57"/>
    <w:p>
      <w:pPr>
        <w:spacing w:after="0"/>
        <w:ind w:left="0"/>
        <w:jc w:val="both"/>
      </w:pPr>
      <w:r>
        <w:rPr>
          <w:rFonts w:ascii="Times New Roman"/>
          <w:b w:val="false"/>
          <w:i w:val="false"/>
          <w:color w:val="000000"/>
          <w:sz w:val="28"/>
        </w:rPr>
        <w:t>
      өртке қарсы насихатты, бұқаралық ақпарат құралдарында орманды сақтау, ормандағы өрт қауіпсіздігі қағидасын орындау туралы мәселені үнемі жариялап отыруды ұйымдастырады;</w:t>
      </w:r>
    </w:p>
    <w:bookmarkEnd w:id="57"/>
    <w:bookmarkStart w:name="z71" w:id="58"/>
    <w:p>
      <w:pPr>
        <w:spacing w:after="0"/>
        <w:ind w:left="0"/>
        <w:jc w:val="both"/>
      </w:pPr>
      <w:r>
        <w:rPr>
          <w:rFonts w:ascii="Times New Roman"/>
          <w:b w:val="false"/>
          <w:i w:val="false"/>
          <w:color w:val="000000"/>
          <w:sz w:val="28"/>
        </w:rPr>
        <w:t>
      облыс аумағында орман өртіне қарсы күрес жұмысын үйлестіреді, қажет болған жағдайда, осы мақсат үшін арнайы комиссия құрады;</w:t>
      </w:r>
    </w:p>
    <w:bookmarkEnd w:id="58"/>
    <w:bookmarkStart w:name="z72" w:id="59"/>
    <w:p>
      <w:pPr>
        <w:spacing w:after="0"/>
        <w:ind w:left="0"/>
        <w:jc w:val="both"/>
      </w:pPr>
      <w:r>
        <w:rPr>
          <w:rFonts w:ascii="Times New Roman"/>
          <w:b w:val="false"/>
          <w:i w:val="false"/>
          <w:color w:val="000000"/>
          <w:sz w:val="28"/>
        </w:rPr>
        <w:t>
      орман қоры аумағында орман зиянкестері мен ауруларына қарсы күрес және оның санитариялық жағдайын жақсарту жұмысын ұйымдастырады;</w:t>
      </w:r>
    </w:p>
    <w:bookmarkEnd w:id="59"/>
    <w:bookmarkStart w:name="z73" w:id="60"/>
    <w:p>
      <w:pPr>
        <w:spacing w:after="0"/>
        <w:ind w:left="0"/>
        <w:jc w:val="both"/>
      </w:pPr>
      <w:r>
        <w:rPr>
          <w:rFonts w:ascii="Times New Roman"/>
          <w:b w:val="false"/>
          <w:i w:val="false"/>
          <w:color w:val="000000"/>
          <w:sz w:val="28"/>
        </w:rPr>
        <w:t>
      жеке тұлғалардың мемлекеттік орман қоры аумағында болуына тыйым салу туралы, орман зиянкестері мен ауруларына қарсы күрес жөніндегі авиахимиялық, авиабиологиялық және аэрозольдық іс-шаралар жүргізу кезінде, сондай-ақ орманда өрт қаупі жоғары кезеңде орман пайдалану құқығын тоқтата тұру туралы шешім қабылдайды;</w:t>
      </w:r>
    </w:p>
    <w:bookmarkEnd w:id="60"/>
    <w:bookmarkStart w:name="z74" w:id="61"/>
    <w:p>
      <w:pPr>
        <w:spacing w:after="0"/>
        <w:ind w:left="0"/>
        <w:jc w:val="both"/>
      </w:pPr>
      <w:r>
        <w:rPr>
          <w:rFonts w:ascii="Times New Roman"/>
          <w:b w:val="false"/>
          <w:i w:val="false"/>
          <w:color w:val="000000"/>
          <w:sz w:val="28"/>
        </w:rPr>
        <w:t>
      уәкілетті органға ұсыну үшін өзінің функциялық қарауындағы орман қорының мемлекеттік есебі, мемлекеттік орман кадастры, орманның мемлекеттік мониторингі бойынша материал дайындайды;</w:t>
      </w:r>
    </w:p>
    <w:bookmarkEnd w:id="61"/>
    <w:bookmarkStart w:name="z75" w:id="62"/>
    <w:p>
      <w:pPr>
        <w:spacing w:after="0"/>
        <w:ind w:left="0"/>
        <w:jc w:val="both"/>
      </w:pPr>
      <w:r>
        <w:rPr>
          <w:rFonts w:ascii="Times New Roman"/>
          <w:b w:val="false"/>
          <w:i w:val="false"/>
          <w:color w:val="000000"/>
          <w:sz w:val="28"/>
        </w:rPr>
        <w:t xml:space="preserve">
      өзінің функциялық қарауындағы мемлекеттік орман қоры учаскесінде орман шаруашылығы іс-шараларын жүргізу нәтижесінде өндірілген аяқталған объектілер мен дайын өнімді қабылдайды; </w:t>
      </w:r>
    </w:p>
    <w:bookmarkEnd w:id="62"/>
    <w:bookmarkStart w:name="z76" w:id="63"/>
    <w:p>
      <w:pPr>
        <w:spacing w:after="0"/>
        <w:ind w:left="0"/>
        <w:jc w:val="both"/>
      </w:pPr>
      <w:r>
        <w:rPr>
          <w:rFonts w:ascii="Times New Roman"/>
          <w:b w:val="false"/>
          <w:i w:val="false"/>
          <w:color w:val="000000"/>
          <w:sz w:val="28"/>
        </w:rPr>
        <w:t>
      уәкілетті органның және облыстық өкілді органдардың қатысуымен өздерінің функциялық қарауындағы мемлекеттік орман қоры учаскесінде орман ресурсын ұзақ мерзімді орман пайдалануға беру жөнінде тендер ұйымдастырады және өткізеді;</w:t>
      </w:r>
    </w:p>
    <w:bookmarkEnd w:id="63"/>
    <w:bookmarkStart w:name="z77" w:id="64"/>
    <w:p>
      <w:pPr>
        <w:spacing w:after="0"/>
        <w:ind w:left="0"/>
        <w:jc w:val="both"/>
      </w:pPr>
      <w:r>
        <w:rPr>
          <w:rFonts w:ascii="Times New Roman"/>
          <w:b w:val="false"/>
          <w:i w:val="false"/>
          <w:color w:val="000000"/>
          <w:sz w:val="28"/>
        </w:rPr>
        <w:t>
      орман ресурстары сауықтыру, рекреациялық, тарихи-мәдени, туристік және спорттық мақсаттар; аңшылық шаруашылығының мұқтаждығы; жанама орман пайдалану үшін ұзақ мерзімді орман пайдалануға берілген мемлекеттік орман қоры жерінде орман пайдаланушыларға құрылыс объектілері үшін учаске береді және осы учаскені осындай объектілерді салуға пайдалануға рұқсат береді;</w:t>
      </w:r>
    </w:p>
    <w:bookmarkEnd w:id="64"/>
    <w:bookmarkStart w:name="z78" w:id="65"/>
    <w:p>
      <w:pPr>
        <w:spacing w:after="0"/>
        <w:ind w:left="0"/>
        <w:jc w:val="both"/>
      </w:pPr>
      <w:r>
        <w:rPr>
          <w:rFonts w:ascii="Times New Roman"/>
          <w:b w:val="false"/>
          <w:i w:val="false"/>
          <w:color w:val="000000"/>
          <w:sz w:val="28"/>
        </w:rPr>
        <w:t>
      жергілікті өкілді органның бекітуіне түбірімен босатылатын сүрек үшін төлемақы ставкасынан басқа, орман пайдалану үшін төлемақы ставкасын ұсынады;</w:t>
      </w:r>
    </w:p>
    <w:bookmarkEnd w:id="65"/>
    <w:bookmarkStart w:name="z79" w:id="66"/>
    <w:p>
      <w:pPr>
        <w:spacing w:after="0"/>
        <w:ind w:left="0"/>
        <w:jc w:val="both"/>
      </w:pPr>
      <w:r>
        <w:rPr>
          <w:rFonts w:ascii="Times New Roman"/>
          <w:b w:val="false"/>
          <w:i w:val="false"/>
          <w:color w:val="000000"/>
          <w:sz w:val="28"/>
        </w:rPr>
        <w:t>
      уәкілетті органға республикалық маңызы бар мемлекеттік табиғи-қорық қоры объектілерінің тізбесі, ерекше қорғалатын табиғи аумақтар мен экологиялық желілер жүйесін дамыту бағдарламасы, республикалық және жергілікті маңызы бар ерекше қорғалатын табиғи аумақтарды құру және кеңейту жөнінде ұсыныс енгізеді;</w:t>
      </w:r>
    </w:p>
    <w:bookmarkEnd w:id="66"/>
    <w:bookmarkStart w:name="z80" w:id="67"/>
    <w:p>
      <w:pPr>
        <w:spacing w:after="0"/>
        <w:ind w:left="0"/>
        <w:jc w:val="both"/>
      </w:pPr>
      <w:r>
        <w:rPr>
          <w:rFonts w:ascii="Times New Roman"/>
          <w:b w:val="false"/>
          <w:i w:val="false"/>
          <w:color w:val="000000"/>
          <w:sz w:val="28"/>
        </w:rPr>
        <w:t>
      ерекше қорғалатын табиғи аумақтардың мемлекеттік кадастрын жүргізуге қатысады;</w:t>
      </w:r>
    </w:p>
    <w:bookmarkEnd w:id="67"/>
    <w:bookmarkStart w:name="z81" w:id="68"/>
    <w:p>
      <w:pPr>
        <w:spacing w:after="0"/>
        <w:ind w:left="0"/>
        <w:jc w:val="both"/>
      </w:pPr>
      <w:r>
        <w:rPr>
          <w:rFonts w:ascii="Times New Roman"/>
          <w:b w:val="false"/>
          <w:i w:val="false"/>
          <w:color w:val="000000"/>
          <w:sz w:val="28"/>
        </w:rPr>
        <w:t>
      уәкілетті органмен келісім бойынша жергілікті атқарушы органға қарауындағы ерекше қорғалатын табиғи аумақтардың паспортын бекіту үшін материал дайындайды және паспортты уәкілетті органға тіркеуге ұсынады;</w:t>
      </w:r>
    </w:p>
    <w:bookmarkEnd w:id="68"/>
    <w:bookmarkStart w:name="z82" w:id="69"/>
    <w:p>
      <w:pPr>
        <w:spacing w:after="0"/>
        <w:ind w:left="0"/>
        <w:jc w:val="both"/>
      </w:pPr>
      <w:r>
        <w:rPr>
          <w:rFonts w:ascii="Times New Roman"/>
          <w:b w:val="false"/>
          <w:i w:val="false"/>
          <w:color w:val="000000"/>
          <w:sz w:val="28"/>
        </w:rPr>
        <w:t>
      барлық түрдегі ерекше қорғалатын табиғи аумақтарды құру үшін белгіленген тәртіпте жерді резервте сақтауды қамтамасыз етеді;</w:t>
      </w:r>
    </w:p>
    <w:bookmarkEnd w:id="69"/>
    <w:bookmarkStart w:name="z83" w:id="70"/>
    <w:p>
      <w:pPr>
        <w:spacing w:after="0"/>
        <w:ind w:left="0"/>
        <w:jc w:val="both"/>
      </w:pPr>
      <w:r>
        <w:rPr>
          <w:rFonts w:ascii="Times New Roman"/>
          <w:b w:val="false"/>
          <w:i w:val="false"/>
          <w:color w:val="000000"/>
          <w:sz w:val="28"/>
        </w:rPr>
        <w:t>
      қарауындағы ерекше қорғалатын табиғи аумақтар мен мемлекеттік табиғи-қорық қоры объектілерінің жай-күйін, күзетілуін, қорғалуын, пайдаланылуын бақылауды жүзеге асырады;</w:t>
      </w:r>
    </w:p>
    <w:bookmarkEnd w:id="70"/>
    <w:bookmarkStart w:name="z84" w:id="71"/>
    <w:p>
      <w:pPr>
        <w:spacing w:after="0"/>
        <w:ind w:left="0"/>
        <w:jc w:val="both"/>
      </w:pPr>
      <w:r>
        <w:rPr>
          <w:rFonts w:ascii="Times New Roman"/>
          <w:b w:val="false"/>
          <w:i w:val="false"/>
          <w:color w:val="000000"/>
          <w:sz w:val="28"/>
        </w:rPr>
        <w:t>
      жергілікті атқарушы органға жергілікті маңызы бар мемлекеттік табиғат ескерткіші аумағының шекарасын және қорғау режимінің түрін бекіту жөнінде ұсыныс енгізеді;</w:t>
      </w:r>
    </w:p>
    <w:bookmarkEnd w:id="71"/>
    <w:bookmarkStart w:name="z85" w:id="72"/>
    <w:p>
      <w:pPr>
        <w:spacing w:after="0"/>
        <w:ind w:left="0"/>
        <w:jc w:val="both"/>
      </w:pPr>
      <w:r>
        <w:rPr>
          <w:rFonts w:ascii="Times New Roman"/>
          <w:b w:val="false"/>
          <w:i w:val="false"/>
          <w:color w:val="000000"/>
          <w:sz w:val="28"/>
        </w:rPr>
        <w:t>
      облыстың жергілікті өкілді органына жергілікті маңызы бар ерекше қорғалатын табиғи аумақтарды пайдаланғаны үшін төлемақы ставкасын бекітуге ұсынады;</w:t>
      </w:r>
    </w:p>
    <w:bookmarkEnd w:id="72"/>
    <w:bookmarkStart w:name="z86" w:id="73"/>
    <w:p>
      <w:pPr>
        <w:spacing w:after="0"/>
        <w:ind w:left="0"/>
        <w:jc w:val="both"/>
      </w:pPr>
      <w:r>
        <w:rPr>
          <w:rFonts w:ascii="Times New Roman"/>
          <w:b w:val="false"/>
          <w:i w:val="false"/>
          <w:color w:val="000000"/>
          <w:sz w:val="28"/>
        </w:rPr>
        <w:t>
      жергілікті маңызы бар мемлекеттік табиғи-қорық қоры объектілерінің тізбесін, жергілікті маңызы бар ерекше қорғалатын табиғи аумақтарды құру және кеңейту жөніндегі жаратылыс-ғылыми және техникалық-экономикалық негіздемелерді бекітеді;</w:t>
      </w:r>
    </w:p>
    <w:bookmarkEnd w:id="73"/>
    <w:bookmarkStart w:name="z87" w:id="74"/>
    <w:p>
      <w:pPr>
        <w:spacing w:after="0"/>
        <w:ind w:left="0"/>
        <w:jc w:val="both"/>
      </w:pPr>
      <w:r>
        <w:rPr>
          <w:rFonts w:ascii="Times New Roman"/>
          <w:b w:val="false"/>
          <w:i w:val="false"/>
          <w:color w:val="000000"/>
          <w:sz w:val="28"/>
        </w:rPr>
        <w:t>
      мемлекеттік экологиялық сараптаманың оң қорытындысы болған кезде жергілікті маңызы бар ерекше қорғалатын табиғи аумақтарды функциялық аймақтарға бөлуді түзету жобасын бекітеді;</w:t>
      </w:r>
    </w:p>
    <w:bookmarkEnd w:id="74"/>
    <w:bookmarkStart w:name="z88" w:id="75"/>
    <w:p>
      <w:pPr>
        <w:spacing w:after="0"/>
        <w:ind w:left="0"/>
        <w:jc w:val="both"/>
      </w:pPr>
      <w:r>
        <w:rPr>
          <w:rFonts w:ascii="Times New Roman"/>
          <w:b w:val="false"/>
          <w:i w:val="false"/>
          <w:color w:val="000000"/>
          <w:sz w:val="28"/>
        </w:rPr>
        <w:t>
      қарауындағы ерекше қорғалатын табиғи аумақтарды басқару жоспарын әзірлейді және бекітеді, оларды күзетуді, қорғауды және қалпына келтіруді, сондай-ақ ғылыми зерттеу жүргізуді қамтамасыз етеді;</w:t>
      </w:r>
    </w:p>
    <w:bookmarkEnd w:id="75"/>
    <w:bookmarkStart w:name="z89" w:id="76"/>
    <w:p>
      <w:pPr>
        <w:spacing w:after="0"/>
        <w:ind w:left="0"/>
        <w:jc w:val="both"/>
      </w:pPr>
      <w:r>
        <w:rPr>
          <w:rFonts w:ascii="Times New Roman"/>
          <w:b w:val="false"/>
          <w:i w:val="false"/>
          <w:color w:val="000000"/>
          <w:sz w:val="28"/>
        </w:rPr>
        <w:t>
      жергілікті маңызы бар мемлекеттік табиғат ескерткіштері аумағының шекарасын және күзету режимінің түрін бекітеді;</w:t>
      </w:r>
    </w:p>
    <w:bookmarkEnd w:id="76"/>
    <w:bookmarkStart w:name="z90" w:id="77"/>
    <w:p>
      <w:pPr>
        <w:spacing w:after="0"/>
        <w:ind w:left="0"/>
        <w:jc w:val="both"/>
      </w:pPr>
      <w:r>
        <w:rPr>
          <w:rFonts w:ascii="Times New Roman"/>
          <w:b w:val="false"/>
          <w:i w:val="false"/>
          <w:color w:val="000000"/>
          <w:sz w:val="28"/>
        </w:rPr>
        <w:t>
      аңшылық шаруашылық қажеттілігі үшін жануарлар дүниесін пайдаланушыларға аңшылық алқаптарды бекітіп беру жөнінде конкурс өткізеді;</w:t>
      </w:r>
    </w:p>
    <w:bookmarkEnd w:id="77"/>
    <w:bookmarkStart w:name="z91" w:id="78"/>
    <w:p>
      <w:pPr>
        <w:spacing w:after="0"/>
        <w:ind w:left="0"/>
        <w:jc w:val="both"/>
      </w:pPr>
      <w:r>
        <w:rPr>
          <w:rFonts w:ascii="Times New Roman"/>
          <w:b w:val="false"/>
          <w:i w:val="false"/>
          <w:color w:val="000000"/>
          <w:sz w:val="28"/>
        </w:rPr>
        <w:t xml:space="preserve">
      өздерінің ведомстволық бағынысындағы орман мекемесінің рәміздерін (эмблемасы мен туын) бекітеді; </w:t>
      </w:r>
    </w:p>
    <w:bookmarkEnd w:id="78"/>
    <w:bookmarkStart w:name="z92" w:id="79"/>
    <w:p>
      <w:pPr>
        <w:spacing w:after="0"/>
        <w:ind w:left="0"/>
        <w:jc w:val="both"/>
      </w:pPr>
      <w:r>
        <w:rPr>
          <w:rFonts w:ascii="Times New Roman"/>
          <w:b w:val="false"/>
          <w:i w:val="false"/>
          <w:color w:val="000000"/>
          <w:sz w:val="28"/>
        </w:rPr>
        <w:t>
      уәкілетті орган айқындаған тәртіпте басқа санаттағы жерді орман қоры жеріне ауыстыру жөнінде материал дайындайды;</w:t>
      </w:r>
    </w:p>
    <w:bookmarkEnd w:id="79"/>
    <w:bookmarkStart w:name="z93" w:id="80"/>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өздеріне ведомстволық бағыныстағы органдар мен ұйымдардың қызметін үйлестіруді және бақылау мен қадағалауды жүзеге асырады;</w:t>
      </w:r>
    </w:p>
    <w:bookmarkEnd w:id="80"/>
    <w:bookmarkStart w:name="z94" w:id="81"/>
    <w:p>
      <w:pPr>
        <w:spacing w:after="0"/>
        <w:ind w:left="0"/>
        <w:jc w:val="both"/>
      </w:pPr>
      <w:r>
        <w:rPr>
          <w:rFonts w:ascii="Times New Roman"/>
          <w:b w:val="false"/>
          <w:i w:val="false"/>
          <w:color w:val="000000"/>
          <w:sz w:val="28"/>
        </w:rPr>
        <w:t xml:space="preserve">
      балық шаруашылығы су айдындарын және (немесе) олардың учаскелерін кәсіпшілік балық аулауды, әуесқойлық (спорттық) балық аулауды, көл-тауарлық балық өсіру шаруашылығын, шарбақтық балық өсіру шаруашылығын жүргізу үшін су айдындарына және (немесе) учаскелеріне жатқызу критерийлеріне сәйкес кәсіпшілік балық аулауды, әуесқойлық (спорттық) балық аулауды, көл-тауарлық балық өсіру шаруашылығын, шарбақтық балық өсіру шаруашылығын жүргізу үшін, су айдындары және (немесе) учаскелері бөлінісінде жергілікті маңызы бар балық шаруашылығы су айдындарының және (немесе) учаскелерінің тізбесін бекіту үшін қаулы жобасын әзірлейді және жергілікті атқарушы органға ұсынады; </w:t>
      </w:r>
    </w:p>
    <w:bookmarkEnd w:id="81"/>
    <w:bookmarkStart w:name="z95" w:id="82"/>
    <w:p>
      <w:pPr>
        <w:spacing w:after="0"/>
        <w:ind w:left="0"/>
        <w:jc w:val="both"/>
      </w:pPr>
      <w:r>
        <w:rPr>
          <w:rFonts w:ascii="Times New Roman"/>
          <w:b w:val="false"/>
          <w:i w:val="false"/>
          <w:color w:val="000000"/>
          <w:sz w:val="28"/>
        </w:rPr>
        <w:t>
      Қазақстан Республикасының заңнамасында белгіленген тәртіппен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шаруашылығының мұқтаждығы үшін сервитутты белгілеу жөнінде шешім қабылдау үшін қаулы жобасын әзірлейді және жергілікті атқарушы органға ұсынады;</w:t>
      </w:r>
    </w:p>
    <w:bookmarkEnd w:id="82"/>
    <w:bookmarkStart w:name="z96" w:id="83"/>
    <w:p>
      <w:pPr>
        <w:spacing w:after="0"/>
        <w:ind w:left="0"/>
        <w:jc w:val="both"/>
      </w:pPr>
      <w:r>
        <w:rPr>
          <w:rFonts w:ascii="Times New Roman"/>
          <w:b w:val="false"/>
          <w:i w:val="false"/>
          <w:color w:val="000000"/>
          <w:sz w:val="28"/>
        </w:rPr>
        <w:t>
      кәсіпшілік балық аулауды жүргізу үшін бекітілген балық шаруашылығы су айдындарын және (немесе) учаскелерін балық шаруашылығын (акваөсіру) жүргізу үшін балық шаруашылығы су айдындарына және (немесе) учаскелеріне ауыстыру жөнінде шешім қабылдау үшін қаулы жобасын әзірлейді және жергілікті атқарушы органға ұсынады;</w:t>
      </w:r>
    </w:p>
    <w:bookmarkEnd w:id="83"/>
    <w:bookmarkStart w:name="z97" w:id="84"/>
    <w:p>
      <w:pPr>
        <w:spacing w:after="0"/>
        <w:ind w:left="0"/>
        <w:jc w:val="both"/>
      </w:pPr>
      <w:r>
        <w:rPr>
          <w:rFonts w:ascii="Times New Roman"/>
          <w:b w:val="false"/>
          <w:i w:val="false"/>
          <w:color w:val="000000"/>
          <w:sz w:val="28"/>
        </w:rPr>
        <w:t>
      жануарларға ауырып қалған, бекітіліп берілмеген аңшылық алқаптар мен балық шаруашылығы су айдындарында және (немесе) учаскелерінде қырылу қаупі төнген жағдайда, оларға көмек көрсету жөніндегі іс-шараларды ұйымдастырады;</w:t>
      </w:r>
    </w:p>
    <w:bookmarkEnd w:id="84"/>
    <w:bookmarkStart w:name="z98" w:id="85"/>
    <w:p>
      <w:pPr>
        <w:spacing w:after="0"/>
        <w:ind w:left="0"/>
        <w:jc w:val="both"/>
      </w:pPr>
      <w:r>
        <w:rPr>
          <w:rFonts w:ascii="Times New Roman"/>
          <w:b w:val="false"/>
          <w:i w:val="false"/>
          <w:color w:val="000000"/>
          <w:sz w:val="28"/>
        </w:rPr>
        <w:t>
      жануарлардың сирек кездесетін және қырылу қаупі төнген түрлерін интродукциялау, реинтродукциялау және будандастыру, сондай-ақ қолдан өсіру жөніндегі қызметті ұйымдастырады;</w:t>
      </w:r>
    </w:p>
    <w:bookmarkEnd w:id="85"/>
    <w:bookmarkStart w:name="z99" w:id="86"/>
    <w:p>
      <w:pPr>
        <w:spacing w:after="0"/>
        <w:ind w:left="0"/>
        <w:jc w:val="both"/>
      </w:pPr>
      <w:r>
        <w:rPr>
          <w:rFonts w:ascii="Times New Roman"/>
          <w:b w:val="false"/>
          <w:i w:val="false"/>
          <w:color w:val="000000"/>
          <w:sz w:val="28"/>
        </w:rPr>
        <w:t>
      аңшылық алқаптардың резервтік қорында жануарлар дүниесін қорғауды ұйымдастырады және қамтамасыз етеді;</w:t>
      </w:r>
    </w:p>
    <w:bookmarkEnd w:id="86"/>
    <w:bookmarkStart w:name="z100" w:id="87"/>
    <w:p>
      <w:pPr>
        <w:spacing w:after="0"/>
        <w:ind w:left="0"/>
        <w:jc w:val="both"/>
      </w:pPr>
      <w:r>
        <w:rPr>
          <w:rFonts w:ascii="Times New Roman"/>
          <w:b w:val="false"/>
          <w:i w:val="false"/>
          <w:color w:val="000000"/>
          <w:sz w:val="28"/>
        </w:rPr>
        <w:t>
      балық шаруашылығы су айдындарының және (немесе) учаскелерінің резервтік қорында қорғауды ұйымдастырады және қамтамасыз етеді;</w:t>
      </w:r>
    </w:p>
    <w:bookmarkEnd w:id="87"/>
    <w:bookmarkStart w:name="z101" w:id="88"/>
    <w:p>
      <w:pPr>
        <w:spacing w:after="0"/>
        <w:ind w:left="0"/>
        <w:jc w:val="both"/>
      </w:pPr>
      <w:r>
        <w:rPr>
          <w:rFonts w:ascii="Times New Roman"/>
          <w:b w:val="false"/>
          <w:i w:val="false"/>
          <w:color w:val="000000"/>
          <w:sz w:val="28"/>
        </w:rPr>
        <w:t>
      ғылыми ұсыныстар негізінде балық шаруашылығы су айдындарын және (немесе) учаскелерін паспорттауды жүргізеді;</w:t>
      </w:r>
    </w:p>
    <w:bookmarkEnd w:id="88"/>
    <w:bookmarkStart w:name="z102" w:id="89"/>
    <w:p>
      <w:pPr>
        <w:spacing w:after="0"/>
        <w:ind w:left="0"/>
        <w:jc w:val="both"/>
      </w:pPr>
      <w:r>
        <w:rPr>
          <w:rFonts w:ascii="Times New Roman"/>
          <w:b w:val="false"/>
          <w:i w:val="false"/>
          <w:color w:val="000000"/>
          <w:sz w:val="28"/>
        </w:rPr>
        <w:t>
      рекреациялық балық аулау аймақтарын белгілейді;</w:t>
      </w:r>
    </w:p>
    <w:bookmarkEnd w:id="89"/>
    <w:bookmarkStart w:name="z103" w:id="90"/>
    <w:p>
      <w:pPr>
        <w:spacing w:after="0"/>
        <w:ind w:left="0"/>
        <w:jc w:val="both"/>
      </w:pPr>
      <w:r>
        <w:rPr>
          <w:rFonts w:ascii="Times New Roman"/>
          <w:b w:val="false"/>
          <w:i w:val="false"/>
          <w:color w:val="000000"/>
          <w:sz w:val="28"/>
        </w:rPr>
        <w:t>
      балық шаруашылығы учаскелерінің шекарасын белгілейді, ұйықты (ұйық учаскелерін) ашады және жабады;</w:t>
      </w:r>
    </w:p>
    <w:bookmarkEnd w:id="90"/>
    <w:bookmarkStart w:name="z104" w:id="91"/>
    <w:p>
      <w:pPr>
        <w:spacing w:after="0"/>
        <w:ind w:left="0"/>
        <w:jc w:val="both"/>
      </w:pPr>
      <w:r>
        <w:rPr>
          <w:rFonts w:ascii="Times New Roman"/>
          <w:b w:val="false"/>
          <w:i w:val="false"/>
          <w:color w:val="000000"/>
          <w:sz w:val="28"/>
        </w:rPr>
        <w:t>
      екі және одан да көп облыстың аумағында орналасқан балық шаруашылығы су айдындарында ғылыми-зерттеу үшін аулауды, сондай-ақ сирек кездесетін және қырылу қаупі төнген жануарлар түрлерін қоспағанда, жануарлар дүниесін пайдалануға рұқсат береді;</w:t>
      </w:r>
    </w:p>
    <w:bookmarkEnd w:id="91"/>
    <w:bookmarkStart w:name="z105" w:id="92"/>
    <w:p>
      <w:pPr>
        <w:spacing w:after="0"/>
        <w:ind w:left="0"/>
        <w:jc w:val="both"/>
      </w:pPr>
      <w:r>
        <w:rPr>
          <w:rFonts w:ascii="Times New Roman"/>
          <w:b w:val="false"/>
          <w:i w:val="false"/>
          <w:color w:val="000000"/>
          <w:sz w:val="28"/>
        </w:rPr>
        <w:t>
      инвестициялық салым кезінде балық шаруашылығы субъектісі шеккен шығынның бір бөлігін өтейді;</w:t>
      </w:r>
    </w:p>
    <w:bookmarkEnd w:id="92"/>
    <w:bookmarkStart w:name="z106" w:id="93"/>
    <w:p>
      <w:pPr>
        <w:spacing w:after="0"/>
        <w:ind w:left="0"/>
        <w:jc w:val="both"/>
      </w:pPr>
      <w:r>
        <w:rPr>
          <w:rFonts w:ascii="Times New Roman"/>
          <w:b w:val="false"/>
          <w:i w:val="false"/>
          <w:color w:val="000000"/>
          <w:sz w:val="28"/>
        </w:rPr>
        <w:t>
      акваөсіру (балық өсіру шаруашылығы) өнімінің өнімділігі мен сапасын арттыруға, сондай-ақ асыл тұқымды балық шаруашылығын дамытуға субсидия береді;</w:t>
      </w:r>
    </w:p>
    <w:bookmarkEnd w:id="93"/>
    <w:bookmarkStart w:name="z107" w:id="94"/>
    <w:p>
      <w:pPr>
        <w:spacing w:after="0"/>
        <w:ind w:left="0"/>
        <w:jc w:val="both"/>
      </w:pPr>
      <w:r>
        <w:rPr>
          <w:rFonts w:ascii="Times New Roman"/>
          <w:b w:val="false"/>
          <w:i w:val="false"/>
          <w:color w:val="000000"/>
          <w:sz w:val="28"/>
        </w:rPr>
        <w:t>
      мемлекеттік меншіктегі су шаруашылығы құрылыстарының есебін жүргізеді, иесіз құрылыстар табылған жағдайда, Қазақстан Республикасының азаматтық заңнамасында көзделген рәсімді жүргізеді;</w:t>
      </w:r>
    </w:p>
    <w:bookmarkEnd w:id="94"/>
    <w:bookmarkStart w:name="z108" w:id="95"/>
    <w:p>
      <w:pPr>
        <w:spacing w:after="0"/>
        <w:ind w:left="0"/>
        <w:jc w:val="both"/>
      </w:pPr>
      <w:r>
        <w:rPr>
          <w:rFonts w:ascii="Times New Roman"/>
          <w:b w:val="false"/>
          <w:i w:val="false"/>
          <w:color w:val="000000"/>
          <w:sz w:val="28"/>
        </w:rPr>
        <w:t>
      бассейндік су шаруашылығы басқармаларымен, халықтың санитариялық-эпидемиологиялық әл-ауқаты саласындағы уәкілетті органмен келісу бойынша ауыз сумен жабдықтау көздерінің су қорғау аймақтарын, белдеулері мен санитариялық қорғау аймақтарын белгілеу жөніндегі қаулы жобасын әзірлейді және жергілікті атқарушы органға ұсынады;</w:t>
      </w:r>
    </w:p>
    <w:bookmarkEnd w:id="95"/>
    <w:bookmarkStart w:name="z109" w:id="96"/>
    <w:p>
      <w:pPr>
        <w:spacing w:after="0"/>
        <w:ind w:left="0"/>
        <w:jc w:val="both"/>
      </w:pPr>
      <w:r>
        <w:rPr>
          <w:rFonts w:ascii="Times New Roman"/>
          <w:b w:val="false"/>
          <w:i w:val="false"/>
          <w:color w:val="000000"/>
          <w:sz w:val="28"/>
        </w:rPr>
        <w:t>
      бассейндік кеңестердің жұмысына және бассейндік келісімге қатысады, су объектілерін ұтымды пайдалану және қорғау жөніндегі бағдарламалардың жобаларын бассейндік кеңеске қарауға енгізеді, бассейндік кеңестердің ұсыныстарын зерделейді, оны іске асыру жөнінде шара қабылдайды;</w:t>
      </w:r>
    </w:p>
    <w:bookmarkEnd w:id="96"/>
    <w:bookmarkStart w:name="z110" w:id="97"/>
    <w:p>
      <w:pPr>
        <w:spacing w:after="0"/>
        <w:ind w:left="0"/>
        <w:jc w:val="both"/>
      </w:pPr>
      <w:r>
        <w:rPr>
          <w:rFonts w:ascii="Times New Roman"/>
          <w:b w:val="false"/>
          <w:i w:val="false"/>
          <w:color w:val="000000"/>
          <w:sz w:val="28"/>
        </w:rPr>
        <w:t>
      су объектілерін ұтымды пайдалану және қорғау жөніндегі бассейндік бағдарламаларды іске асыруды жүзеге асырады;</w:t>
      </w:r>
    </w:p>
    <w:bookmarkEnd w:id="97"/>
    <w:bookmarkStart w:name="z111" w:id="98"/>
    <w:p>
      <w:pPr>
        <w:spacing w:after="0"/>
        <w:ind w:left="0"/>
        <w:jc w:val="both"/>
      </w:pPr>
      <w:r>
        <w:rPr>
          <w:rFonts w:ascii="Times New Roman"/>
          <w:b w:val="false"/>
          <w:i w:val="false"/>
          <w:color w:val="000000"/>
          <w:sz w:val="28"/>
        </w:rPr>
        <w:t>
      жер үсті көздеріндегі су ресурсын пайдаланғаны үшін төлемақы ставкасын әзірлейді;</w:t>
      </w:r>
    </w:p>
    <w:bookmarkEnd w:id="98"/>
    <w:bookmarkStart w:name="z112" w:id="99"/>
    <w:p>
      <w:pPr>
        <w:spacing w:after="0"/>
        <w:ind w:left="0"/>
        <w:jc w:val="both"/>
      </w:pPr>
      <w:r>
        <w:rPr>
          <w:rFonts w:ascii="Times New Roman"/>
          <w:b w:val="false"/>
          <w:i w:val="false"/>
          <w:color w:val="000000"/>
          <w:sz w:val="28"/>
        </w:rPr>
        <w:t>
      коммуналдық қалдықтармен жұмыс істеу бойынша мониторингті үйлестіреді және жүргізеді;</w:t>
      </w:r>
    </w:p>
    <w:bookmarkEnd w:id="99"/>
    <w:bookmarkStart w:name="z113" w:id="100"/>
    <w:p>
      <w:pPr>
        <w:spacing w:after="0"/>
        <w:ind w:left="0"/>
        <w:jc w:val="both"/>
      </w:pPr>
      <w:r>
        <w:rPr>
          <w:rFonts w:ascii="Times New Roman"/>
          <w:b w:val="false"/>
          <w:i w:val="false"/>
          <w:color w:val="000000"/>
          <w:sz w:val="28"/>
        </w:rPr>
        <w:t>
      өз құзыреті шегінде қоршаған ортаны қорғау жөніндегі іс-шараларды әзірлейді;</w:t>
      </w:r>
    </w:p>
    <w:bookmarkEnd w:id="100"/>
    <w:bookmarkStart w:name="z114" w:id="101"/>
    <w:p>
      <w:pPr>
        <w:spacing w:after="0"/>
        <w:ind w:left="0"/>
        <w:jc w:val="both"/>
      </w:pPr>
      <w:r>
        <w:rPr>
          <w:rFonts w:ascii="Times New Roman"/>
          <w:b w:val="false"/>
          <w:i w:val="false"/>
          <w:color w:val="000000"/>
          <w:sz w:val="28"/>
        </w:rPr>
        <w:t>
      облыс аумағында жануарлар дүниесін қорғау, өсімін молайту және пайдалану саласында ғылыми зерттеу мен жобалау-іздестіру жұмысын жүргізуді ұйымдастырады және (немесе) қамтамасыз етеді;</w:t>
      </w:r>
    </w:p>
    <w:bookmarkEnd w:id="101"/>
    <w:bookmarkStart w:name="z115" w:id="102"/>
    <w:p>
      <w:pPr>
        <w:spacing w:after="0"/>
        <w:ind w:left="0"/>
        <w:jc w:val="both"/>
      </w:pPr>
      <w:r>
        <w:rPr>
          <w:rFonts w:ascii="Times New Roman"/>
          <w:b w:val="false"/>
          <w:i w:val="false"/>
          <w:color w:val="000000"/>
          <w:sz w:val="28"/>
        </w:rPr>
        <w:t>
      уәкілетті орган ведомствосының аумақтық бөлімшесінің шешімі негізінде резервтік қордың балық шаруашылығы су айдындарында және (немесе) учаскелерінде балықтың қырылу қаупі туындаған жағдайда, мелиорациялық балық аулауды ұйымдастырады;</w:t>
      </w:r>
    </w:p>
    <w:bookmarkEnd w:id="102"/>
    <w:bookmarkStart w:name="z116" w:id="103"/>
    <w:p>
      <w:pPr>
        <w:spacing w:after="0"/>
        <w:ind w:left="0"/>
        <w:jc w:val="both"/>
      </w:pPr>
      <w:r>
        <w:rPr>
          <w:rFonts w:ascii="Times New Roman"/>
          <w:b w:val="false"/>
          <w:i w:val="false"/>
          <w:color w:val="000000"/>
          <w:sz w:val="28"/>
        </w:rPr>
        <w:t>
      жергілікті атқарушы органдар жүзеге асыратын мемлекеттік экологиялық сараптама қорытындысын береді;</w:t>
      </w:r>
    </w:p>
    <w:bookmarkEnd w:id="103"/>
    <w:bookmarkStart w:name="z117" w:id="104"/>
    <w:p>
      <w:pPr>
        <w:spacing w:after="0"/>
        <w:ind w:left="0"/>
        <w:jc w:val="both"/>
      </w:pPr>
      <w:r>
        <w:rPr>
          <w:rFonts w:ascii="Times New Roman"/>
          <w:b w:val="false"/>
          <w:i w:val="false"/>
          <w:color w:val="000000"/>
          <w:sz w:val="28"/>
        </w:rPr>
        <w:t>
      қоршаған ортаны қорғау саласындағы құжатты әзірлеу бойынша ұсыныс енгізеді, осындай құжаттың бастамашылық жобасын қоршаған ортаны қорғау саласындағы уәкілетті органға қарауға береді;</w:t>
      </w:r>
    </w:p>
    <w:bookmarkEnd w:id="104"/>
    <w:bookmarkStart w:name="z118" w:id="105"/>
    <w:p>
      <w:pPr>
        <w:spacing w:after="0"/>
        <w:ind w:left="0"/>
        <w:jc w:val="both"/>
      </w:pPr>
      <w:r>
        <w:rPr>
          <w:rFonts w:ascii="Times New Roman"/>
          <w:b w:val="false"/>
          <w:i w:val="false"/>
          <w:color w:val="000000"/>
          <w:sz w:val="28"/>
        </w:rPr>
        <w:t xml:space="preserve">
      қоршаған ортаны қорғау саласындағы жұмысты жүзеге асыруға және қызмет көрсетуге лицензиясы бар штаттан тыс сарапшыларды (заңды және жеке тұлғаларды) сараптама жұмысын жүргізуге тартады; </w:t>
      </w:r>
    </w:p>
    <w:bookmarkEnd w:id="105"/>
    <w:bookmarkStart w:name="z119" w:id="106"/>
    <w:p>
      <w:pPr>
        <w:spacing w:after="0"/>
        <w:ind w:left="0"/>
        <w:jc w:val="both"/>
      </w:pPr>
      <w:r>
        <w:rPr>
          <w:rFonts w:ascii="Times New Roman"/>
          <w:b w:val="false"/>
          <w:i w:val="false"/>
          <w:color w:val="000000"/>
          <w:sz w:val="28"/>
        </w:rPr>
        <w:t>
      II санаттағы объектілер үшін ықпал етуге экологиялық рұқсат береді;</w:t>
      </w:r>
    </w:p>
    <w:bookmarkEnd w:id="106"/>
    <w:bookmarkStart w:name="z120" w:id="107"/>
    <w:p>
      <w:pPr>
        <w:spacing w:after="0"/>
        <w:ind w:left="0"/>
        <w:jc w:val="both"/>
      </w:pPr>
      <w:r>
        <w:rPr>
          <w:rFonts w:ascii="Times New Roman"/>
          <w:b w:val="false"/>
          <w:i w:val="false"/>
          <w:color w:val="000000"/>
          <w:sz w:val="28"/>
        </w:rPr>
        <w:t>
      өз құзыреті шегінде табиғатты қорғау іс-шараларының жоспарын, өндірістік экологиялық бақылау бағдарламасын және қалдықты басқару бағдарламасын келіседі;</w:t>
      </w:r>
    </w:p>
    <w:bookmarkEnd w:id="107"/>
    <w:bookmarkStart w:name="z121" w:id="108"/>
    <w:p>
      <w:pPr>
        <w:spacing w:after="0"/>
        <w:ind w:left="0"/>
        <w:jc w:val="both"/>
      </w:pPr>
      <w:r>
        <w:rPr>
          <w:rFonts w:ascii="Times New Roman"/>
          <w:b w:val="false"/>
          <w:i w:val="false"/>
          <w:color w:val="000000"/>
          <w:sz w:val="28"/>
        </w:rPr>
        <w:t>
      III санаттағы объектілер үшін қоршаған ортаға ықпал ету туралы декларацияны қабылдайды;</w:t>
      </w:r>
    </w:p>
    <w:bookmarkEnd w:id="108"/>
    <w:bookmarkStart w:name="z122" w:id="109"/>
    <w:p>
      <w:pPr>
        <w:spacing w:after="0"/>
        <w:ind w:left="0"/>
        <w:jc w:val="both"/>
      </w:pPr>
      <w:r>
        <w:rPr>
          <w:rFonts w:ascii="Times New Roman"/>
          <w:b w:val="false"/>
          <w:i w:val="false"/>
          <w:color w:val="000000"/>
          <w:sz w:val="28"/>
        </w:rPr>
        <w:t>
      қоғамдық тыңдау өткізуді үйлестіреді және қамтамасыз етеді;</w:t>
      </w:r>
    </w:p>
    <w:bookmarkEnd w:id="109"/>
    <w:bookmarkStart w:name="z123" w:id="110"/>
    <w:p>
      <w:pPr>
        <w:spacing w:after="0"/>
        <w:ind w:left="0"/>
        <w:jc w:val="both"/>
      </w:pPr>
      <w:r>
        <w:rPr>
          <w:rFonts w:ascii="Times New Roman"/>
          <w:b w:val="false"/>
          <w:i w:val="false"/>
          <w:color w:val="000000"/>
          <w:sz w:val="28"/>
        </w:rPr>
        <w:t>
      көзделіп отырған қызмет туралы өтінішті қарайды;</w:t>
      </w:r>
    </w:p>
    <w:bookmarkEnd w:id="110"/>
    <w:bookmarkStart w:name="z124" w:id="111"/>
    <w:p>
      <w:pPr>
        <w:spacing w:after="0"/>
        <w:ind w:left="0"/>
        <w:jc w:val="both"/>
      </w:pPr>
      <w:r>
        <w:rPr>
          <w:rFonts w:ascii="Times New Roman"/>
          <w:b w:val="false"/>
          <w:i w:val="false"/>
          <w:color w:val="000000"/>
          <w:sz w:val="28"/>
        </w:rPr>
        <w:t xml:space="preserve">
      коммуналдық қалдықпен жұмыс істеу саласында қолданбалы ғылыми-зерттеу және тәжірибелік-конструкторлық жұмыс жүргізуді ұйымдастырады; </w:t>
      </w:r>
    </w:p>
    <w:bookmarkEnd w:id="111"/>
    <w:bookmarkStart w:name="z125" w:id="112"/>
    <w:p>
      <w:pPr>
        <w:spacing w:after="0"/>
        <w:ind w:left="0"/>
        <w:jc w:val="both"/>
      </w:pPr>
      <w:r>
        <w:rPr>
          <w:rFonts w:ascii="Times New Roman"/>
          <w:b w:val="false"/>
          <w:i w:val="false"/>
          <w:color w:val="000000"/>
          <w:sz w:val="28"/>
        </w:rPr>
        <w:t>
      жасанды аралды, бөгетті, құрылыс пен қондырғы жасауды және пайдалануды келіседі;</w:t>
      </w:r>
    </w:p>
    <w:bookmarkEnd w:id="112"/>
    <w:bookmarkStart w:name="z126" w:id="113"/>
    <w:p>
      <w:pPr>
        <w:spacing w:after="0"/>
        <w:ind w:left="0"/>
        <w:jc w:val="both"/>
      </w:pPr>
      <w:r>
        <w:rPr>
          <w:rFonts w:ascii="Times New Roman"/>
          <w:b w:val="false"/>
          <w:i w:val="false"/>
          <w:color w:val="000000"/>
          <w:sz w:val="28"/>
        </w:rPr>
        <w:t>
      өз құзыреті шегінде гендерлік саясатты іске асырады.</w:t>
      </w:r>
    </w:p>
    <w:bookmarkEnd w:id="113"/>
    <w:bookmarkStart w:name="z127" w:id="11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114"/>
    <w:bookmarkStart w:name="z128" w:id="115"/>
    <w:p>
      <w:pPr>
        <w:spacing w:after="0"/>
        <w:ind w:left="0"/>
        <w:jc w:val="both"/>
      </w:pPr>
      <w:r>
        <w:rPr>
          <w:rFonts w:ascii="Times New Roman"/>
          <w:b w:val="false"/>
          <w:i w:val="false"/>
          <w:color w:val="000000"/>
          <w:sz w:val="28"/>
        </w:rPr>
        <w:t>
      15. Басқарманы басқаруды Басқармаға жүктелген міндеттердің орындалуына және өзінің өкілеттіктерін жүзеге асыруға дербес жауапты болатын бірінші басшы жүзеге асырады.</w:t>
      </w:r>
    </w:p>
    <w:bookmarkEnd w:id="115"/>
    <w:bookmarkStart w:name="z129" w:id="116"/>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қызметке тағайындалады және қызметтен босатылады.</w:t>
      </w:r>
    </w:p>
    <w:bookmarkEnd w:id="116"/>
    <w:bookmarkStart w:name="z130" w:id="117"/>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17"/>
    <w:bookmarkStart w:name="z131" w:id="118"/>
    <w:p>
      <w:pPr>
        <w:spacing w:after="0"/>
        <w:ind w:left="0"/>
        <w:jc w:val="both"/>
      </w:pPr>
      <w:r>
        <w:rPr>
          <w:rFonts w:ascii="Times New Roman"/>
          <w:b w:val="false"/>
          <w:i w:val="false"/>
          <w:color w:val="000000"/>
          <w:sz w:val="28"/>
        </w:rPr>
        <w:t>
      18. Басқарманың бірінші басшысының өкілеттіктері:</w:t>
      </w:r>
    </w:p>
    <w:bookmarkEnd w:id="118"/>
    <w:bookmarkStart w:name="z132" w:id="119"/>
    <w:p>
      <w:pPr>
        <w:spacing w:after="0"/>
        <w:ind w:left="0"/>
        <w:jc w:val="both"/>
      </w:pPr>
      <w:r>
        <w:rPr>
          <w:rFonts w:ascii="Times New Roman"/>
          <w:b w:val="false"/>
          <w:i w:val="false"/>
          <w:color w:val="000000"/>
          <w:sz w:val="28"/>
        </w:rPr>
        <w:t>
      Басқарманың қызметін үйлестіру және басқару;</w:t>
      </w:r>
    </w:p>
    <w:bookmarkEnd w:id="119"/>
    <w:bookmarkStart w:name="z133" w:id="120"/>
    <w:p>
      <w:pPr>
        <w:spacing w:after="0"/>
        <w:ind w:left="0"/>
        <w:jc w:val="both"/>
      </w:pPr>
      <w:r>
        <w:rPr>
          <w:rFonts w:ascii="Times New Roman"/>
          <w:b w:val="false"/>
          <w:i w:val="false"/>
          <w:color w:val="000000"/>
          <w:sz w:val="28"/>
        </w:rPr>
        <w:t>
      Басқарма атынан сенімхатсыз әрекет етеді, заңнамада белгіленген шектерде шарттарды жасайды және бұзады, банктік шоттар ашады;</w:t>
      </w:r>
    </w:p>
    <w:bookmarkEnd w:id="120"/>
    <w:bookmarkStart w:name="z134" w:id="121"/>
    <w:p>
      <w:pPr>
        <w:spacing w:after="0"/>
        <w:ind w:left="0"/>
        <w:jc w:val="both"/>
      </w:pPr>
      <w:r>
        <w:rPr>
          <w:rFonts w:ascii="Times New Roman"/>
          <w:b w:val="false"/>
          <w:i w:val="false"/>
          <w:color w:val="000000"/>
          <w:sz w:val="28"/>
        </w:rPr>
        <w:t>
      өз құзыреті шегінде барлық мемлекеттік органдарда және басқа да ұйымдарда Басқарма атынан өкілдік ету;</w:t>
      </w:r>
    </w:p>
    <w:bookmarkEnd w:id="121"/>
    <w:bookmarkStart w:name="z135" w:id="122"/>
    <w:p>
      <w:pPr>
        <w:spacing w:after="0"/>
        <w:ind w:left="0"/>
        <w:jc w:val="both"/>
      </w:pPr>
      <w:r>
        <w:rPr>
          <w:rFonts w:ascii="Times New Roman"/>
          <w:b w:val="false"/>
          <w:i w:val="false"/>
          <w:color w:val="000000"/>
          <w:sz w:val="28"/>
        </w:rPr>
        <w:t xml:space="preserve">
      өсімдіктер мен жануарлар дүниесінің орман және өзге де ресурсын, ерекше қорғалатын табиғи аумақтарды қорғау, өсімін молайту және ұтымды пайдалануды қамтамасыз ету саласында мемлекет мүддесін білдіру; </w:t>
      </w:r>
    </w:p>
    <w:bookmarkEnd w:id="122"/>
    <w:bookmarkStart w:name="z136" w:id="123"/>
    <w:p>
      <w:pPr>
        <w:spacing w:after="0"/>
        <w:ind w:left="0"/>
        <w:jc w:val="both"/>
      </w:pPr>
      <w:r>
        <w:rPr>
          <w:rFonts w:ascii="Times New Roman"/>
          <w:b w:val="false"/>
          <w:i w:val="false"/>
          <w:color w:val="000000"/>
          <w:sz w:val="28"/>
        </w:rPr>
        <w:t xml:space="preserve">
      су объектілерін қорғау және пайдалануды реттеу; </w:t>
      </w:r>
    </w:p>
    <w:bookmarkEnd w:id="123"/>
    <w:bookmarkStart w:name="z137" w:id="124"/>
    <w:p>
      <w:pPr>
        <w:spacing w:after="0"/>
        <w:ind w:left="0"/>
        <w:jc w:val="both"/>
      </w:pPr>
      <w:r>
        <w:rPr>
          <w:rFonts w:ascii="Times New Roman"/>
          <w:b w:val="false"/>
          <w:i w:val="false"/>
          <w:color w:val="000000"/>
          <w:sz w:val="28"/>
        </w:rPr>
        <w:t>
      орман қорын күзету, қорғау, пайдалану, орманды молықтыру мен орман өсіру жөніндегі өңірлік бағдарламаларды уәкілетті органдармен келісу және іске асыру;</w:t>
      </w:r>
    </w:p>
    <w:bookmarkEnd w:id="124"/>
    <w:bookmarkStart w:name="z138" w:id="125"/>
    <w:p>
      <w:pPr>
        <w:spacing w:after="0"/>
        <w:ind w:left="0"/>
        <w:jc w:val="both"/>
      </w:pPr>
      <w:r>
        <w:rPr>
          <w:rFonts w:ascii="Times New Roman"/>
          <w:b w:val="false"/>
          <w:i w:val="false"/>
          <w:color w:val="000000"/>
          <w:sz w:val="28"/>
        </w:rPr>
        <w:t xml:space="preserve">
      облыс аумағында орман өртіне қарсы күрес жұмысын үйлестіру, қажет болған жағдайда, осы мақсат үшін арнайы комиссия құру; </w:t>
      </w:r>
    </w:p>
    <w:bookmarkEnd w:id="125"/>
    <w:bookmarkStart w:name="z139" w:id="126"/>
    <w:p>
      <w:pPr>
        <w:spacing w:after="0"/>
        <w:ind w:left="0"/>
        <w:jc w:val="both"/>
      </w:pPr>
      <w:r>
        <w:rPr>
          <w:rFonts w:ascii="Times New Roman"/>
          <w:b w:val="false"/>
          <w:i w:val="false"/>
          <w:color w:val="000000"/>
          <w:sz w:val="28"/>
        </w:rPr>
        <w:t>
      Басқарманың құзыретіне кіретін мәселе бойынша заңнаманың сақталуын бақылауды қамтамасыз ету; Басқарманың қызметін жоспарлау және талдау, Басқармаға жүктелген міндеттердің орындалуына және өзінің функцияларын жүзеге асыруға, сондай-ақ сыбайлас жемқорлыққа қарсы іс-қимыл бойынша шаралардың қабылданбауына дербес жауапты болады, ерлер мен әйелдердің тең құқығының және тең мүмкіндігінің мемлекеттік кепілдігі туралы заңнаманың сақталуын қамтамасыз ету;</w:t>
      </w:r>
    </w:p>
    <w:bookmarkEnd w:id="126"/>
    <w:bookmarkStart w:name="z140" w:id="127"/>
    <w:p>
      <w:pPr>
        <w:spacing w:after="0"/>
        <w:ind w:left="0"/>
        <w:jc w:val="both"/>
      </w:pPr>
      <w:r>
        <w:rPr>
          <w:rFonts w:ascii="Times New Roman"/>
          <w:b w:val="false"/>
          <w:i w:val="false"/>
          <w:color w:val="000000"/>
          <w:sz w:val="28"/>
        </w:rPr>
        <w:t>
      мемлекеттік органдардың табиғат пайдалану саласына қатысты нормативтік құқықтық актісінің жобасына құқықтық сараптама жүргізуге қатысу; мемлекеттік кәсіпорындар мен ұйымдарды тексеруге тартылатын органдармен өзара іс-қимыл жасау.</w:t>
      </w:r>
    </w:p>
    <w:bookmarkEnd w:id="127"/>
    <w:bookmarkStart w:name="z141" w:id="128"/>
    <w:p>
      <w:pPr>
        <w:spacing w:after="0"/>
        <w:ind w:left="0"/>
        <w:jc w:val="both"/>
      </w:pPr>
      <w:r>
        <w:rPr>
          <w:rFonts w:ascii="Times New Roman"/>
          <w:b w:val="false"/>
          <w:i w:val="false"/>
          <w:color w:val="000000"/>
          <w:sz w:val="28"/>
        </w:rPr>
        <w:t xml:space="preserve">
      Басқарманың бірінші басшысы болмаған кезде, оның өкілеттігін орындауды заңнамаға сәйкес оны алмастыратын адам жүзеге асырады. </w:t>
      </w:r>
    </w:p>
    <w:bookmarkEnd w:id="128"/>
    <w:bookmarkStart w:name="z142" w:id="129"/>
    <w:p>
      <w:pPr>
        <w:spacing w:after="0"/>
        <w:ind w:left="0"/>
        <w:jc w:val="both"/>
      </w:pPr>
      <w:r>
        <w:rPr>
          <w:rFonts w:ascii="Times New Roman"/>
          <w:b w:val="false"/>
          <w:i w:val="false"/>
          <w:color w:val="000000"/>
          <w:sz w:val="28"/>
        </w:rPr>
        <w:t>
      19. Бірінші басшы өз орынбасарларының өкілеттігін қолданыстағы заңнамаға сәйкес белгілейді.</w:t>
      </w:r>
    </w:p>
    <w:bookmarkEnd w:id="129"/>
    <w:bookmarkStart w:name="z143" w:id="130"/>
    <w:p>
      <w:pPr>
        <w:spacing w:after="0"/>
        <w:ind w:left="0"/>
        <w:jc w:val="left"/>
      </w:pPr>
      <w:r>
        <w:rPr>
          <w:rFonts w:ascii="Times New Roman"/>
          <w:b/>
          <w:i w:val="false"/>
          <w:color w:val="000000"/>
        </w:rPr>
        <w:t xml:space="preserve"> 4. Мемлекеттік органның мүлкі</w:t>
      </w:r>
    </w:p>
    <w:bookmarkEnd w:id="130"/>
    <w:bookmarkStart w:name="z144" w:id="131"/>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 мүмкін.</w:t>
      </w:r>
    </w:p>
    <w:bookmarkEnd w:id="131"/>
    <w:bookmarkStart w:name="z145" w:id="13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2"/>
    <w:bookmarkStart w:name="z146" w:id="133"/>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33"/>
    <w:bookmarkStart w:name="z147" w:id="134"/>
    <w:p>
      <w:pPr>
        <w:spacing w:after="0"/>
        <w:ind w:left="0"/>
        <w:jc w:val="both"/>
      </w:pPr>
      <w:r>
        <w:rPr>
          <w:rFonts w:ascii="Times New Roman"/>
          <w:b w:val="false"/>
          <w:i w:val="false"/>
          <w:color w:val="000000"/>
          <w:sz w:val="28"/>
        </w:rPr>
        <w:t>
      22. Егер заңнамада өзгеше көзделмесе, Басқарманың өзіне бекітілген,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4"/>
    <w:bookmarkStart w:name="z148" w:id="135"/>
    <w:p>
      <w:pPr>
        <w:spacing w:after="0"/>
        <w:ind w:left="0"/>
        <w:jc w:val="left"/>
      </w:pPr>
      <w:r>
        <w:rPr>
          <w:rFonts w:ascii="Times New Roman"/>
          <w:b/>
          <w:i w:val="false"/>
          <w:color w:val="000000"/>
        </w:rPr>
        <w:t xml:space="preserve"> 5. Басқарманы қайта ұйымдастыру және тарату</w:t>
      </w:r>
    </w:p>
    <w:bookmarkEnd w:id="135"/>
    <w:bookmarkStart w:name="z149" w:id="13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36"/>
    <w:bookmarkStart w:name="z150" w:id="137"/>
    <w:p>
      <w:pPr>
        <w:spacing w:after="0"/>
        <w:ind w:left="0"/>
        <w:jc w:val="both"/>
      </w:pPr>
      <w:r>
        <w:rPr>
          <w:rFonts w:ascii="Times New Roman"/>
          <w:b w:val="false"/>
          <w:i w:val="false"/>
          <w:color w:val="000000"/>
          <w:sz w:val="28"/>
        </w:rPr>
        <w:t>
      Басқарма қарамағындағы мемлекеттік мекемелердің тізбесі:</w:t>
      </w:r>
    </w:p>
    <w:bookmarkEnd w:id="137"/>
    <w:bookmarkStart w:name="z151" w:id="138"/>
    <w:p>
      <w:pPr>
        <w:spacing w:after="0"/>
        <w:ind w:left="0"/>
        <w:jc w:val="both"/>
      </w:pPr>
      <w:r>
        <w:rPr>
          <w:rFonts w:ascii="Times New Roman"/>
          <w:b w:val="false"/>
          <w:i w:val="false"/>
          <w:color w:val="000000"/>
          <w:sz w:val="28"/>
        </w:rPr>
        <w:t>
      1) Солтүстік Қазақстан облысының әкімдігі Солтүстік Қазақстан облысының табиғи ресурстар және табиғат пайдалануды реттеу басқармасының "Ақан сері" орман шаруашылығы" коммуналдық мемлекеттік мекемесі;</w:t>
      </w:r>
    </w:p>
    <w:bookmarkEnd w:id="138"/>
    <w:bookmarkStart w:name="z152" w:id="139"/>
    <w:p>
      <w:pPr>
        <w:spacing w:after="0"/>
        <w:ind w:left="0"/>
        <w:jc w:val="both"/>
      </w:pPr>
      <w:r>
        <w:rPr>
          <w:rFonts w:ascii="Times New Roman"/>
          <w:b w:val="false"/>
          <w:i w:val="false"/>
          <w:color w:val="000000"/>
          <w:sz w:val="28"/>
        </w:rPr>
        <w:t>
      2) Солтүстік Қазақстан облысының әкімдігі Солтүстік Қазақстан облысының табиғи ресурстар және табиғат пайдалануды реттеу басқармасының "Аққайың орман шаруашылығы" коммуналдық мемлекеттік мекемесі;</w:t>
      </w:r>
    </w:p>
    <w:bookmarkEnd w:id="139"/>
    <w:bookmarkStart w:name="z153" w:id="140"/>
    <w:p>
      <w:pPr>
        <w:spacing w:after="0"/>
        <w:ind w:left="0"/>
        <w:jc w:val="both"/>
      </w:pPr>
      <w:r>
        <w:rPr>
          <w:rFonts w:ascii="Times New Roman"/>
          <w:b w:val="false"/>
          <w:i w:val="false"/>
          <w:color w:val="000000"/>
          <w:sz w:val="28"/>
        </w:rPr>
        <w:t>
      3) Солтүстік Қазақстан облысының әкімдігі Солтүстік Қазақстан облысының табиғи ресурстар және табиғат пайдалануды реттеу басқармасының "Булаев орман шаруашылығы" коммуналдық мемлекеттік мекемесі;</w:t>
      </w:r>
    </w:p>
    <w:bookmarkEnd w:id="140"/>
    <w:bookmarkStart w:name="z154" w:id="141"/>
    <w:p>
      <w:pPr>
        <w:spacing w:after="0"/>
        <w:ind w:left="0"/>
        <w:jc w:val="both"/>
      </w:pPr>
      <w:r>
        <w:rPr>
          <w:rFonts w:ascii="Times New Roman"/>
          <w:b w:val="false"/>
          <w:i w:val="false"/>
          <w:color w:val="000000"/>
          <w:sz w:val="28"/>
        </w:rPr>
        <w:t>
      4) Солтүстік Қазақстан облысының әкімдігі Солтүстік Қазақстан облысының табиғи ресурстар және табиғат пайдалануды реттеу басқармасының "Бұрлық орман шаруашылығы" коммуналдық мемлекеттік мекемесі;</w:t>
      </w:r>
    </w:p>
    <w:bookmarkEnd w:id="141"/>
    <w:bookmarkStart w:name="z155" w:id="142"/>
    <w:p>
      <w:pPr>
        <w:spacing w:after="0"/>
        <w:ind w:left="0"/>
        <w:jc w:val="both"/>
      </w:pPr>
      <w:r>
        <w:rPr>
          <w:rFonts w:ascii="Times New Roman"/>
          <w:b w:val="false"/>
          <w:i w:val="false"/>
          <w:color w:val="000000"/>
          <w:sz w:val="28"/>
        </w:rPr>
        <w:t>
      5) Солтүстік Қазақстан облысының әкімдігі Солтүстік Қазақстан облысының табиғи ресурстар және табиғат пайдалануды реттеу басқармасының "Есіл орман шаруашылығы" коммуналдық мемлекеттік мекемесі;</w:t>
      </w:r>
    </w:p>
    <w:bookmarkEnd w:id="142"/>
    <w:bookmarkStart w:name="z156" w:id="143"/>
    <w:p>
      <w:pPr>
        <w:spacing w:after="0"/>
        <w:ind w:left="0"/>
        <w:jc w:val="both"/>
      </w:pPr>
      <w:r>
        <w:rPr>
          <w:rFonts w:ascii="Times New Roman"/>
          <w:b w:val="false"/>
          <w:i w:val="false"/>
          <w:color w:val="000000"/>
          <w:sz w:val="28"/>
        </w:rPr>
        <w:t>
      6) Солтүстік Қазақстан облысының әкімдігі Солтүстік Қазақстан облысының табиғи ресурстар және табиғат пайдалануды реттеу басқармасының "Жамбыл орман шаруашылығы" коммуналдық мемлекеттік мекемесі;</w:t>
      </w:r>
    </w:p>
    <w:bookmarkEnd w:id="143"/>
    <w:bookmarkStart w:name="z157" w:id="144"/>
    <w:p>
      <w:pPr>
        <w:spacing w:after="0"/>
        <w:ind w:left="0"/>
        <w:jc w:val="both"/>
      </w:pPr>
      <w:r>
        <w:rPr>
          <w:rFonts w:ascii="Times New Roman"/>
          <w:b w:val="false"/>
          <w:i w:val="false"/>
          <w:color w:val="000000"/>
          <w:sz w:val="28"/>
        </w:rPr>
        <w:t>
      7) Солтүстік Қазақстан облысының әкімдігі Солтүстік Қазақстан облысының табиғи ресурстар және табиғат пайдалануды реттеу басқармасының "Мамлютка орман шаруашылығы" коммуналдық мемлекеттік мекемесі;</w:t>
      </w:r>
    </w:p>
    <w:bookmarkEnd w:id="144"/>
    <w:bookmarkStart w:name="z158" w:id="145"/>
    <w:p>
      <w:pPr>
        <w:spacing w:after="0"/>
        <w:ind w:left="0"/>
        <w:jc w:val="both"/>
      </w:pPr>
      <w:r>
        <w:rPr>
          <w:rFonts w:ascii="Times New Roman"/>
          <w:b w:val="false"/>
          <w:i w:val="false"/>
          <w:color w:val="000000"/>
          <w:sz w:val="28"/>
        </w:rPr>
        <w:t>
      8) Солтүстік Қазақстан облысының әкімдігі Солтүстік Қазақстан облысының табиғи ресурстар және табиғат пайдалануды реттеу басқармасының "Орлиногор орман шаруашылығы" коммуналдық мемлекеттік мекемесі;</w:t>
      </w:r>
    </w:p>
    <w:bookmarkEnd w:id="145"/>
    <w:bookmarkStart w:name="z159" w:id="146"/>
    <w:p>
      <w:pPr>
        <w:spacing w:after="0"/>
        <w:ind w:left="0"/>
        <w:jc w:val="both"/>
      </w:pPr>
      <w:r>
        <w:rPr>
          <w:rFonts w:ascii="Times New Roman"/>
          <w:b w:val="false"/>
          <w:i w:val="false"/>
          <w:color w:val="000000"/>
          <w:sz w:val="28"/>
        </w:rPr>
        <w:t>
      9) Солтүстік Қазақстан облысының әкімдігі Солтүстік Қазақстан облысының табиғи ресурстар және табиғат пайдалануды реттеу басқармасының "Қызылжар орман шаруашылығы" коммуналдық мемлекеттік мекемесі;</w:t>
      </w:r>
    </w:p>
    <w:bookmarkEnd w:id="146"/>
    <w:bookmarkStart w:name="z160" w:id="147"/>
    <w:p>
      <w:pPr>
        <w:spacing w:after="0"/>
        <w:ind w:left="0"/>
        <w:jc w:val="both"/>
      </w:pPr>
      <w:r>
        <w:rPr>
          <w:rFonts w:ascii="Times New Roman"/>
          <w:b w:val="false"/>
          <w:i w:val="false"/>
          <w:color w:val="000000"/>
          <w:sz w:val="28"/>
        </w:rPr>
        <w:t>
      10) Солтүстік Қазақстан облысының әкімдігі Солтүстік Қазақстан облысының табиғи ресурстар және табиғат пайдалануды реттеу басқармасының "Пресновка орман шаруашылығы" коммуналдық мемлекеттік мекемесі;</w:t>
      </w:r>
    </w:p>
    <w:bookmarkEnd w:id="147"/>
    <w:bookmarkStart w:name="z161" w:id="148"/>
    <w:p>
      <w:pPr>
        <w:spacing w:after="0"/>
        <w:ind w:left="0"/>
        <w:jc w:val="both"/>
      </w:pPr>
      <w:r>
        <w:rPr>
          <w:rFonts w:ascii="Times New Roman"/>
          <w:b w:val="false"/>
          <w:i w:val="false"/>
          <w:color w:val="000000"/>
          <w:sz w:val="28"/>
        </w:rPr>
        <w:t>
      11) Солтүстік Қазақстан облысының әкімдігі Солтүстік Қазақстан облысының табиғи ресурстар және табиғат пайдалануды реттеу басқармасының "Сергеевка орман шаруашылығы" коммуналдық мемлекеттік мекемесі;</w:t>
      </w:r>
    </w:p>
    <w:bookmarkEnd w:id="148"/>
    <w:bookmarkStart w:name="z162" w:id="149"/>
    <w:p>
      <w:pPr>
        <w:spacing w:after="0"/>
        <w:ind w:left="0"/>
        <w:jc w:val="both"/>
      </w:pPr>
      <w:r>
        <w:rPr>
          <w:rFonts w:ascii="Times New Roman"/>
          <w:b w:val="false"/>
          <w:i w:val="false"/>
          <w:color w:val="000000"/>
          <w:sz w:val="28"/>
        </w:rPr>
        <w:t>
      12) Солтүстік Қазақстан облысының әкімдігі Солтүстік Қазақстан облысының табиғи ресурстар және табиғат пайдалануды реттеу басқармасының "Соколовка орман шаруашылығы" коммуналдық мемлекеттік мекемесі;</w:t>
      </w:r>
    </w:p>
    <w:bookmarkEnd w:id="149"/>
    <w:bookmarkStart w:name="z163" w:id="150"/>
    <w:p>
      <w:pPr>
        <w:spacing w:after="0"/>
        <w:ind w:left="0"/>
        <w:jc w:val="both"/>
      </w:pPr>
      <w:r>
        <w:rPr>
          <w:rFonts w:ascii="Times New Roman"/>
          <w:b w:val="false"/>
          <w:i w:val="false"/>
          <w:color w:val="000000"/>
          <w:sz w:val="28"/>
        </w:rPr>
        <w:t>
      13) "Солтүстік Қазақстан облысы әкімдігінің Солтүстік Қазақстан облысының табиғи ресурстар және табиғат пайдалануды реттеу басқармасының "Красный бор" жануарлар дүниесін қорғау және өсімін молайту жөніндегі мемлекеттік мекемесі" коммуналдық мемлекеттік мекемесі.</w:t>
      </w:r>
    </w:p>
    <w:bookmarkEnd w:id="150"/>
    <w:bookmarkStart w:name="z164" w:id="151"/>
    <w:p>
      <w:pPr>
        <w:spacing w:after="0"/>
        <w:ind w:left="0"/>
        <w:jc w:val="both"/>
      </w:pPr>
      <w:r>
        <w:rPr>
          <w:rFonts w:ascii="Times New Roman"/>
          <w:b w:val="false"/>
          <w:i w:val="false"/>
          <w:color w:val="000000"/>
          <w:sz w:val="28"/>
        </w:rPr>
        <w:t>
      _________________</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